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6948F4C" wp14:paraId="5B2CCB23" wp14:textId="0F21974F">
      <w:pPr>
        <w:pStyle w:val="Heading1"/>
        <w:spacing w:before="322" w:beforeAutospacing="off" w:after="322" w:afterAutospacing="off"/>
      </w:pPr>
      <w:r w:rsidRPr="06948F4C" w:rsidR="590B5540">
        <w:rPr>
          <w:rFonts w:ascii="Aptos" w:hAnsi="Aptos" w:eastAsia="Aptos" w:cs="Aptos"/>
          <w:b w:val="1"/>
          <w:bCs w:val="1"/>
          <w:noProof w:val="0"/>
          <w:sz w:val="48"/>
          <w:szCs w:val="48"/>
          <w:lang w:val="en-US"/>
        </w:rPr>
        <w:t>Control Surfaces in Enterprise GenAI Security</w:t>
      </w:r>
    </w:p>
    <w:p xmlns:wp14="http://schemas.microsoft.com/office/word/2010/wordml" w:rsidP="06948F4C" wp14:paraId="1A79E45E" wp14:textId="07C78812">
      <w:pPr>
        <w:pStyle w:val="Heading2"/>
        <w:spacing w:before="299" w:beforeAutospacing="off" w:after="299" w:afterAutospacing="off"/>
      </w:pPr>
      <w:r w:rsidRPr="06948F4C" w:rsidR="590B5540">
        <w:rPr>
          <w:rFonts w:ascii="Aptos" w:hAnsi="Aptos" w:eastAsia="Aptos" w:cs="Aptos"/>
          <w:b w:val="1"/>
          <w:bCs w:val="1"/>
          <w:noProof w:val="0"/>
          <w:sz w:val="36"/>
          <w:szCs w:val="36"/>
          <w:lang w:val="en-US"/>
        </w:rPr>
        <w:t>A Comparative Analysis of Enforcement Boundaries and Operational Tradeoffs</w:t>
      </w:r>
    </w:p>
    <w:p xmlns:wp14="http://schemas.microsoft.com/office/word/2010/wordml" w:rsidP="06948F4C" wp14:paraId="45D3EC72" wp14:textId="778E5F03">
      <w:pPr>
        <w:spacing w:before="240" w:beforeAutospacing="off" w:after="240" w:afterAutospacing="off"/>
      </w:pPr>
      <w:r w:rsidRPr="06948F4C" w:rsidR="590B5540">
        <w:rPr>
          <w:rFonts w:ascii="Aptos" w:hAnsi="Aptos" w:eastAsia="Aptos" w:cs="Aptos"/>
          <w:b w:val="1"/>
          <w:bCs w:val="1"/>
          <w:noProof w:val="0"/>
          <w:sz w:val="24"/>
          <w:szCs w:val="24"/>
          <w:lang w:val="en-US"/>
        </w:rPr>
        <w:t>Version</w:t>
      </w:r>
      <w:r w:rsidRPr="06948F4C" w:rsidR="590B5540">
        <w:rPr>
          <w:rFonts w:ascii="Aptos" w:hAnsi="Aptos" w:eastAsia="Aptos" w:cs="Aptos"/>
          <w:noProof w:val="0"/>
          <w:sz w:val="24"/>
          <w:szCs w:val="24"/>
          <w:lang w:val="en-US"/>
        </w:rPr>
        <w:t>: 1.0</w:t>
      </w:r>
    </w:p>
    <w:p xmlns:wp14="http://schemas.microsoft.com/office/word/2010/wordml" w:rsidP="06948F4C" wp14:paraId="1601FDF8" wp14:textId="0813B132">
      <w:pPr>
        <w:spacing w:before="240" w:beforeAutospacing="off" w:after="240" w:afterAutospacing="off"/>
      </w:pPr>
      <w:r w:rsidRPr="06948F4C" w:rsidR="590B5540">
        <w:rPr>
          <w:rFonts w:ascii="Aptos" w:hAnsi="Aptos" w:eastAsia="Aptos" w:cs="Aptos"/>
          <w:noProof w:val="0"/>
          <w:sz w:val="24"/>
          <w:szCs w:val="24"/>
          <w:lang w:val="en-US"/>
        </w:rPr>
        <w:t xml:space="preserve"> </w:t>
      </w:r>
      <w:r w:rsidRPr="06948F4C" w:rsidR="590B5540">
        <w:rPr>
          <w:rFonts w:ascii="Aptos" w:hAnsi="Aptos" w:eastAsia="Aptos" w:cs="Aptos"/>
          <w:b w:val="1"/>
          <w:bCs w:val="1"/>
          <w:noProof w:val="0"/>
          <w:sz w:val="24"/>
          <w:szCs w:val="24"/>
          <w:lang w:val="en-US"/>
        </w:rPr>
        <w:t>Date</w:t>
      </w:r>
      <w:r w:rsidRPr="06948F4C" w:rsidR="590B5540">
        <w:rPr>
          <w:rFonts w:ascii="Aptos" w:hAnsi="Aptos" w:eastAsia="Aptos" w:cs="Aptos"/>
          <w:noProof w:val="0"/>
          <w:sz w:val="24"/>
          <w:szCs w:val="24"/>
          <w:lang w:val="en-US"/>
        </w:rPr>
        <w:t>: January 2026</w:t>
      </w:r>
    </w:p>
    <w:p xmlns:wp14="http://schemas.microsoft.com/office/word/2010/wordml" w:rsidP="06948F4C" wp14:paraId="1F10017D" wp14:textId="4057D9CC">
      <w:pPr>
        <w:spacing w:before="240" w:beforeAutospacing="off" w:after="240" w:afterAutospacing="off"/>
      </w:pPr>
      <w:r w:rsidRPr="06948F4C" w:rsidR="590B5540">
        <w:rPr>
          <w:rFonts w:ascii="Aptos" w:hAnsi="Aptos" w:eastAsia="Aptos" w:cs="Aptos"/>
          <w:noProof w:val="0"/>
          <w:sz w:val="24"/>
          <w:szCs w:val="24"/>
          <w:lang w:val="en-US"/>
        </w:rPr>
        <w:t xml:space="preserve"> </w:t>
      </w:r>
      <w:r w:rsidRPr="06948F4C" w:rsidR="590B5540">
        <w:rPr>
          <w:rFonts w:ascii="Aptos" w:hAnsi="Aptos" w:eastAsia="Aptos" w:cs="Aptos"/>
          <w:b w:val="1"/>
          <w:bCs w:val="1"/>
          <w:noProof w:val="0"/>
          <w:sz w:val="24"/>
          <w:szCs w:val="24"/>
          <w:lang w:val="en-US"/>
        </w:rPr>
        <w:t>Classification</w:t>
      </w:r>
      <w:r w:rsidRPr="06948F4C" w:rsidR="590B5540">
        <w:rPr>
          <w:rFonts w:ascii="Aptos" w:hAnsi="Aptos" w:eastAsia="Aptos" w:cs="Aptos"/>
          <w:noProof w:val="0"/>
          <w:sz w:val="24"/>
          <w:szCs w:val="24"/>
          <w:lang w:val="en-US"/>
        </w:rPr>
        <w:t>: Public / Enterprise Buyer Evaluation</w:t>
      </w:r>
    </w:p>
    <w:p xmlns:wp14="http://schemas.microsoft.com/office/word/2010/wordml" w:rsidP="06948F4C" wp14:paraId="5235C5EA" wp14:textId="1AD68DEB">
      <w:pPr>
        <w:pStyle w:val="Heading2"/>
        <w:spacing w:before="299" w:beforeAutospacing="off" w:after="299" w:afterAutospacing="off"/>
      </w:pPr>
      <w:r w:rsidRPr="06948F4C" w:rsidR="590B5540">
        <w:rPr>
          <w:rFonts w:ascii="Aptos" w:hAnsi="Aptos" w:eastAsia="Aptos" w:cs="Aptos"/>
          <w:b w:val="1"/>
          <w:bCs w:val="1"/>
          <w:noProof w:val="0"/>
          <w:sz w:val="36"/>
          <w:szCs w:val="36"/>
          <w:lang w:val="en-US"/>
        </w:rPr>
        <w:t>Executive Summary</w:t>
      </w:r>
    </w:p>
    <w:p xmlns:wp14="http://schemas.microsoft.com/office/word/2010/wordml" w:rsidP="06948F4C" wp14:paraId="47860B54" wp14:textId="2CFBF374">
      <w:pPr>
        <w:spacing w:before="240" w:beforeAutospacing="off" w:after="240" w:afterAutospacing="off"/>
      </w:pPr>
      <w:r w:rsidRPr="06948F4C" w:rsidR="590B5540">
        <w:rPr>
          <w:rFonts w:ascii="Aptos" w:hAnsi="Aptos" w:eastAsia="Aptos" w:cs="Aptos"/>
          <w:noProof w:val="0"/>
          <w:sz w:val="24"/>
          <w:szCs w:val="24"/>
          <w:lang w:val="en-US"/>
        </w:rPr>
        <w:t xml:space="preserve">Enterprise adoption of Large Language Models presents a governance challenge that traditional security tools were not designed to </w:t>
      </w:r>
      <w:bookmarkStart w:name="_Int_DWbOyGDz" w:id="987543027"/>
      <w:r w:rsidRPr="06948F4C" w:rsidR="590B5540">
        <w:rPr>
          <w:rFonts w:ascii="Aptos" w:hAnsi="Aptos" w:eastAsia="Aptos" w:cs="Aptos"/>
          <w:noProof w:val="0"/>
          <w:sz w:val="24"/>
          <w:szCs w:val="24"/>
          <w:lang w:val="en-US"/>
        </w:rPr>
        <w:t>address:</w:t>
      </w:r>
      <w:bookmarkEnd w:id="987543027"/>
      <w:r w:rsidRPr="06948F4C" w:rsidR="590B5540">
        <w:rPr>
          <w:rFonts w:ascii="Aptos" w:hAnsi="Aptos" w:eastAsia="Aptos" w:cs="Aptos"/>
          <w:noProof w:val="0"/>
          <w:sz w:val="24"/>
          <w:szCs w:val="24"/>
          <w:lang w:val="en-US"/>
        </w:rPr>
        <w:t xml:space="preserve"> sensitive data flows through conversational interfaces where the boundary between "input" and "output" is fluid, context-dependent, and often invisible to conventional controls.</w:t>
      </w:r>
    </w:p>
    <w:p xmlns:wp14="http://schemas.microsoft.com/office/word/2010/wordml" w:rsidP="06948F4C" wp14:paraId="198AC5BC" wp14:textId="73C16201">
      <w:pPr>
        <w:spacing w:before="240" w:beforeAutospacing="off" w:after="240" w:afterAutospacing="off"/>
      </w:pPr>
      <w:r w:rsidRPr="06948F4C" w:rsidR="590B5540">
        <w:rPr>
          <w:rFonts w:ascii="Aptos" w:hAnsi="Aptos" w:eastAsia="Aptos" w:cs="Aptos"/>
          <w:noProof w:val="0"/>
          <w:sz w:val="24"/>
          <w:szCs w:val="24"/>
          <w:lang w:val="en-US"/>
        </w:rPr>
        <w:t xml:space="preserve">This whitepaper examines how different GenAI security solutions define and enforce their </w:t>
      </w:r>
      <w:r w:rsidRPr="06948F4C" w:rsidR="590B5540">
        <w:rPr>
          <w:rFonts w:ascii="Aptos" w:hAnsi="Aptos" w:eastAsia="Aptos" w:cs="Aptos"/>
          <w:b w:val="1"/>
          <w:bCs w:val="1"/>
          <w:noProof w:val="0"/>
          <w:sz w:val="24"/>
          <w:szCs w:val="24"/>
          <w:lang w:val="en-US"/>
        </w:rPr>
        <w:t>control surfaces</w:t>
      </w:r>
      <w:r w:rsidRPr="06948F4C" w:rsidR="590B5540">
        <w:rPr>
          <w:rFonts w:ascii="Aptos" w:hAnsi="Aptos" w:eastAsia="Aptos" w:cs="Aptos"/>
          <w:noProof w:val="0"/>
          <w:sz w:val="24"/>
          <w:szCs w:val="24"/>
          <w:lang w:val="en-US"/>
        </w:rPr>
        <w:t xml:space="preserve">—the boundaries at which security enforcement begins, </w:t>
      </w:r>
      <w:r w:rsidRPr="06948F4C" w:rsidR="590B5540">
        <w:rPr>
          <w:rFonts w:ascii="Aptos" w:hAnsi="Aptos" w:eastAsia="Aptos" w:cs="Aptos"/>
          <w:noProof w:val="0"/>
          <w:sz w:val="24"/>
          <w:szCs w:val="24"/>
          <w:lang w:val="en-US"/>
        </w:rPr>
        <w:t>operates</w:t>
      </w:r>
      <w:r w:rsidRPr="06948F4C" w:rsidR="590B5540">
        <w:rPr>
          <w:rFonts w:ascii="Aptos" w:hAnsi="Aptos" w:eastAsia="Aptos" w:cs="Aptos"/>
          <w:noProof w:val="0"/>
          <w:sz w:val="24"/>
          <w:szCs w:val="24"/>
          <w:lang w:val="en-US"/>
        </w:rPr>
        <w:t xml:space="preserve">, and ends. Rather than comparing feature counts, this analysis focuses on what each </w:t>
      </w:r>
      <w:bookmarkStart w:name="_Int_tyGTm3Fi" w:id="899146735"/>
      <w:r w:rsidRPr="06948F4C" w:rsidR="590B5540">
        <w:rPr>
          <w:rFonts w:ascii="Aptos" w:hAnsi="Aptos" w:eastAsia="Aptos" w:cs="Aptos"/>
          <w:noProof w:val="0"/>
          <w:sz w:val="24"/>
          <w:szCs w:val="24"/>
          <w:lang w:val="en-US"/>
        </w:rPr>
        <w:t>solution's</w:t>
      </w:r>
      <w:bookmarkEnd w:id="899146735"/>
      <w:r w:rsidRPr="06948F4C" w:rsidR="590B5540">
        <w:rPr>
          <w:rFonts w:ascii="Aptos" w:hAnsi="Aptos" w:eastAsia="Aptos" w:cs="Aptos"/>
          <w:noProof w:val="0"/>
          <w:sz w:val="24"/>
          <w:szCs w:val="24"/>
          <w:lang w:val="en-US"/>
        </w:rPr>
        <w:t xml:space="preserve"> architecture </w:t>
      </w:r>
      <w:r w:rsidRPr="06948F4C" w:rsidR="590B5540">
        <w:rPr>
          <w:rFonts w:ascii="Aptos" w:hAnsi="Aptos" w:eastAsia="Aptos" w:cs="Aptos"/>
          <w:i w:val="1"/>
          <w:iCs w:val="1"/>
          <w:noProof w:val="0"/>
          <w:sz w:val="24"/>
          <w:szCs w:val="24"/>
          <w:lang w:val="en-US"/>
        </w:rPr>
        <w:t>can</w:t>
      </w:r>
      <w:r w:rsidRPr="06948F4C" w:rsidR="590B5540">
        <w:rPr>
          <w:rFonts w:ascii="Aptos" w:hAnsi="Aptos" w:eastAsia="Aptos" w:cs="Aptos"/>
          <w:noProof w:val="0"/>
          <w:sz w:val="24"/>
          <w:szCs w:val="24"/>
          <w:lang w:val="en-US"/>
        </w:rPr>
        <w:t xml:space="preserve"> and </w:t>
      </w:r>
      <w:r w:rsidRPr="06948F4C" w:rsidR="590B5540">
        <w:rPr>
          <w:rFonts w:ascii="Aptos" w:hAnsi="Aptos" w:eastAsia="Aptos" w:cs="Aptos"/>
          <w:i w:val="1"/>
          <w:iCs w:val="1"/>
          <w:noProof w:val="0"/>
          <w:sz w:val="24"/>
          <w:szCs w:val="24"/>
          <w:lang w:val="en-US"/>
        </w:rPr>
        <w:t>cannot</w:t>
      </w:r>
      <w:r w:rsidRPr="06948F4C" w:rsidR="590B5540">
        <w:rPr>
          <w:rFonts w:ascii="Aptos" w:hAnsi="Aptos" w:eastAsia="Aptos" w:cs="Aptos"/>
          <w:noProof w:val="0"/>
          <w:sz w:val="24"/>
          <w:szCs w:val="24"/>
          <w:lang w:val="en-US"/>
        </w:rPr>
        <w:t xml:space="preserve"> control, and where silent failures may occur despite correct deployment.</w:t>
      </w:r>
    </w:p>
    <w:p xmlns:wp14="http://schemas.microsoft.com/office/word/2010/wordml" w:rsidP="06948F4C" wp14:paraId="49D3F0C8" wp14:textId="3F53EF0A">
      <w:pPr>
        <w:pStyle w:val="Heading3"/>
        <w:spacing w:before="281" w:beforeAutospacing="off" w:after="281" w:afterAutospacing="off"/>
      </w:pPr>
      <w:r w:rsidRPr="06948F4C" w:rsidR="590B5540">
        <w:rPr>
          <w:rFonts w:ascii="Aptos" w:hAnsi="Aptos" w:eastAsia="Aptos" w:cs="Aptos"/>
          <w:b w:val="1"/>
          <w:bCs w:val="1"/>
          <w:noProof w:val="0"/>
          <w:sz w:val="28"/>
          <w:szCs w:val="28"/>
          <w:lang w:val="en-US"/>
        </w:rPr>
        <w:t>The Problem: LLM Adoption Creates New Data Control Risks</w:t>
      </w:r>
    </w:p>
    <w:p xmlns:wp14="http://schemas.microsoft.com/office/word/2010/wordml" w:rsidP="06948F4C" wp14:paraId="5A3DC1A4" wp14:textId="1087A872">
      <w:pPr>
        <w:spacing w:before="240" w:beforeAutospacing="off" w:after="240" w:afterAutospacing="off"/>
      </w:pPr>
      <w:r w:rsidRPr="06948F4C" w:rsidR="590B5540">
        <w:rPr>
          <w:rFonts w:ascii="Aptos" w:hAnsi="Aptos" w:eastAsia="Aptos" w:cs="Aptos"/>
          <w:noProof w:val="0"/>
          <w:sz w:val="24"/>
          <w:szCs w:val="24"/>
          <w:lang w:val="en-US"/>
        </w:rPr>
        <w:t>When employees use LLMs for enterprise work, sensitive data—customer records, financial information, protected health information—enters systems that may:</w:t>
      </w:r>
    </w:p>
    <w:p xmlns:wp14="http://schemas.microsoft.com/office/word/2010/wordml" w:rsidP="06948F4C" wp14:paraId="5CB30ACB" wp14:textId="47BB67CB">
      <w:pPr>
        <w:pStyle w:val="ListParagraph"/>
        <w:numPr>
          <w:ilvl w:val="0"/>
          <w:numId w:val="1"/>
        </w:numPr>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Reside</w:t>
      </w:r>
      <w:r w:rsidRPr="06948F4C" w:rsidR="590B5540">
        <w:rPr>
          <w:rFonts w:ascii="Aptos" w:hAnsi="Aptos" w:eastAsia="Aptos" w:cs="Aptos"/>
          <w:noProof w:val="0"/>
          <w:sz w:val="24"/>
          <w:szCs w:val="24"/>
          <w:lang w:val="en-US"/>
        </w:rPr>
        <w:t xml:space="preserve"> outside enterprise security boundaries (third-party LLM providers)</w:t>
      </w:r>
    </w:p>
    <w:p xmlns:wp14="http://schemas.microsoft.com/office/word/2010/wordml" w:rsidP="06948F4C" wp14:paraId="5DF0A31C" wp14:textId="7C762154">
      <w:pPr>
        <w:pStyle w:val="ListParagraph"/>
        <w:numPr>
          <w:ilvl w:val="0"/>
          <w:numId w:val="1"/>
        </w:numPr>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Retain data for training or operational purposes</w:t>
      </w:r>
    </w:p>
    <w:p xmlns:wp14="http://schemas.microsoft.com/office/word/2010/wordml" w:rsidP="06948F4C" wp14:paraId="17383ACE" wp14:textId="4BF281CE">
      <w:pPr>
        <w:pStyle w:val="ListParagraph"/>
        <w:numPr>
          <w:ilvl w:val="0"/>
          <w:numId w:val="1"/>
        </w:numPr>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Expose information through model outputs to unauthorized users</w:t>
      </w:r>
    </w:p>
    <w:p xmlns:wp14="http://schemas.microsoft.com/office/word/2010/wordml" w:rsidP="06948F4C" wp14:paraId="5849BB25" wp14:textId="5BD2E616">
      <w:pPr>
        <w:pStyle w:val="ListParagraph"/>
        <w:numPr>
          <w:ilvl w:val="0"/>
          <w:numId w:val="1"/>
        </w:numPr>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Lack the granular access controls enterprises require for compliance</w:t>
      </w:r>
    </w:p>
    <w:p xmlns:wp14="http://schemas.microsoft.com/office/word/2010/wordml" w:rsidP="06948F4C" wp14:paraId="5E5E8324" wp14:textId="26743E43">
      <w:pPr>
        <w:spacing w:before="240" w:beforeAutospacing="off" w:after="240" w:afterAutospacing="off"/>
      </w:pPr>
      <w:r w:rsidRPr="06948F4C" w:rsidR="590B5540">
        <w:rPr>
          <w:rFonts w:ascii="Aptos" w:hAnsi="Aptos" w:eastAsia="Aptos" w:cs="Aptos"/>
          <w:noProof w:val="0"/>
          <w:sz w:val="24"/>
          <w:szCs w:val="24"/>
          <w:lang w:val="en-US"/>
        </w:rPr>
        <w:t>Traditional Data Loss Prevention (DLP) tools monitor egress points. Traditional access controls gate entry to systems. Neither addresses the fundamental challenge of LLM workflows: the same data may need to be accessible to some users in some contexts while remaining protected from the same users in other contexts—all within a single conversational interface.</w:t>
      </w:r>
    </w:p>
    <w:p xmlns:wp14="http://schemas.microsoft.com/office/word/2010/wordml" w:rsidP="06948F4C" wp14:paraId="0EE343AD" wp14:textId="54097814">
      <w:pPr>
        <w:pStyle w:val="Heading3"/>
        <w:spacing w:before="281" w:beforeAutospacing="off" w:after="281" w:afterAutospacing="off"/>
      </w:pPr>
      <w:r w:rsidRPr="06948F4C" w:rsidR="590B5540">
        <w:rPr>
          <w:rFonts w:ascii="Aptos" w:hAnsi="Aptos" w:eastAsia="Aptos" w:cs="Aptos"/>
          <w:b w:val="1"/>
          <w:bCs w:val="1"/>
          <w:noProof w:val="0"/>
          <w:sz w:val="28"/>
          <w:szCs w:val="28"/>
          <w:lang w:val="en-US"/>
        </w:rPr>
        <w:t>Three Dominant Control Philosophies</w:t>
      </w:r>
    </w:p>
    <w:p xmlns:wp14="http://schemas.microsoft.com/office/word/2010/wordml" w:rsidP="06948F4C" wp14:paraId="2A5CA735" wp14:textId="0E2A1CC0">
      <w:pPr>
        <w:spacing w:before="240" w:beforeAutospacing="off" w:after="240" w:afterAutospacing="off"/>
      </w:pPr>
      <w:r w:rsidRPr="06948F4C" w:rsidR="590B5540">
        <w:rPr>
          <w:rFonts w:ascii="Aptos" w:hAnsi="Aptos" w:eastAsia="Aptos" w:cs="Aptos"/>
          <w:noProof w:val="0"/>
          <w:sz w:val="24"/>
          <w:szCs w:val="24"/>
          <w:lang w:val="en-US"/>
        </w:rPr>
        <w:t>This analysis identifies three distinct approaches to GenAI data security, each optimizing for different tradeoffs:</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6A0" w:firstRow="1" w:lastRow="0" w:firstColumn="1" w:lastColumn="0" w:noHBand="1" w:noVBand="1"/>
      </w:tblPr>
      <w:tblGrid>
        <w:gridCol w:w="2300"/>
        <w:gridCol w:w="2442"/>
        <w:gridCol w:w="5051"/>
      </w:tblGrid>
      <w:tr w:rsidR="06948F4C" w:rsidTr="06948F4C" w14:paraId="75B6F305">
        <w:trPr>
          <w:trHeight w:val="300"/>
        </w:trPr>
        <w:tc>
          <w:tcPr>
            <w:tcW w:w="2300" w:type="dxa"/>
            <w:tcMar/>
            <w:vAlign w:val="center"/>
          </w:tcPr>
          <w:p w:rsidR="06948F4C" w:rsidP="06948F4C" w:rsidRDefault="06948F4C" w14:paraId="2FBA3783" w14:textId="49A5ECB9">
            <w:pPr>
              <w:spacing w:before="0" w:beforeAutospacing="off" w:after="0" w:afterAutospacing="off"/>
              <w:jc w:val="center"/>
            </w:pPr>
            <w:r w:rsidRPr="06948F4C" w:rsidR="06948F4C">
              <w:rPr>
                <w:b w:val="1"/>
                <w:bCs w:val="1"/>
              </w:rPr>
              <w:t>Philosophy</w:t>
            </w:r>
          </w:p>
        </w:tc>
        <w:tc>
          <w:tcPr>
            <w:tcW w:w="2442" w:type="dxa"/>
            <w:tcMar/>
            <w:vAlign w:val="center"/>
          </w:tcPr>
          <w:p w:rsidR="06948F4C" w:rsidP="06948F4C" w:rsidRDefault="06948F4C" w14:paraId="36032F65" w14:textId="3DD6B7F1">
            <w:pPr>
              <w:spacing w:before="0" w:beforeAutospacing="off" w:after="0" w:afterAutospacing="off"/>
              <w:jc w:val="center"/>
            </w:pPr>
            <w:r w:rsidRPr="06948F4C" w:rsidR="06948F4C">
              <w:rPr>
                <w:b w:val="1"/>
                <w:bCs w:val="1"/>
              </w:rPr>
              <w:t>Representative Solution</w:t>
            </w:r>
          </w:p>
        </w:tc>
        <w:tc>
          <w:tcPr>
            <w:tcW w:w="5051" w:type="dxa"/>
            <w:tcMar/>
            <w:vAlign w:val="center"/>
          </w:tcPr>
          <w:p w:rsidR="06948F4C" w:rsidP="06948F4C" w:rsidRDefault="06948F4C" w14:paraId="3A3227E2" w14:textId="4805CD11">
            <w:pPr>
              <w:spacing w:before="0" w:beforeAutospacing="off" w:after="0" w:afterAutospacing="off"/>
              <w:jc w:val="center"/>
            </w:pPr>
            <w:r w:rsidRPr="06948F4C" w:rsidR="06948F4C">
              <w:rPr>
                <w:b w:val="1"/>
                <w:bCs w:val="1"/>
              </w:rPr>
              <w:t>Core Tradeoff</w:t>
            </w:r>
          </w:p>
        </w:tc>
      </w:tr>
      <w:tr w:rsidR="06948F4C" w:rsidTr="06948F4C" w14:paraId="3E74E87B">
        <w:trPr>
          <w:trHeight w:val="300"/>
        </w:trPr>
        <w:tc>
          <w:tcPr>
            <w:tcW w:w="2300" w:type="dxa"/>
            <w:tcMar/>
            <w:vAlign w:val="center"/>
          </w:tcPr>
          <w:p w:rsidR="06948F4C" w:rsidP="06948F4C" w:rsidRDefault="06948F4C" w14:paraId="6BDF05BF" w14:textId="2322146D">
            <w:pPr>
              <w:spacing w:before="0" w:beforeAutospacing="off" w:after="0" w:afterAutospacing="off"/>
            </w:pPr>
            <w:r w:rsidRPr="06948F4C" w:rsidR="06948F4C">
              <w:rPr>
                <w:b w:val="1"/>
                <w:bCs w:val="1"/>
              </w:rPr>
              <w:t>Lifecycle Tokenization</w:t>
            </w:r>
          </w:p>
        </w:tc>
        <w:tc>
          <w:tcPr>
            <w:tcW w:w="2442" w:type="dxa"/>
            <w:tcMar/>
            <w:vAlign w:val="center"/>
          </w:tcPr>
          <w:p w:rsidR="06948F4C" w:rsidP="06948F4C" w:rsidRDefault="06948F4C" w14:paraId="3E985C09" w14:textId="664D9BFD">
            <w:pPr>
              <w:spacing w:before="0" w:beforeAutospacing="off" w:after="0" w:afterAutospacing="off"/>
            </w:pPr>
            <w:r w:rsidR="06948F4C">
              <w:rPr/>
              <w:t>Protecto</w:t>
            </w:r>
          </w:p>
        </w:tc>
        <w:tc>
          <w:tcPr>
            <w:tcW w:w="5051" w:type="dxa"/>
            <w:tcMar/>
            <w:vAlign w:val="center"/>
          </w:tcPr>
          <w:p w:rsidR="06948F4C" w:rsidP="06948F4C" w:rsidRDefault="06948F4C" w14:paraId="05F2703B" w14:textId="518442D8">
            <w:pPr>
              <w:spacing w:before="0" w:beforeAutospacing="off" w:after="0" w:afterAutospacing="off"/>
            </w:pPr>
            <w:r w:rsidR="06948F4C">
              <w:rPr/>
              <w:t>Operational complexity for comprehensive coverage</w:t>
            </w:r>
          </w:p>
        </w:tc>
      </w:tr>
      <w:tr w:rsidR="06948F4C" w:rsidTr="06948F4C" w14:paraId="767C329E">
        <w:trPr>
          <w:trHeight w:val="300"/>
        </w:trPr>
        <w:tc>
          <w:tcPr>
            <w:tcW w:w="2300" w:type="dxa"/>
            <w:tcMar/>
            <w:vAlign w:val="center"/>
          </w:tcPr>
          <w:p w:rsidR="06948F4C" w:rsidP="06948F4C" w:rsidRDefault="06948F4C" w14:paraId="29EFD2A1" w14:textId="215111E4">
            <w:pPr>
              <w:spacing w:before="0" w:beforeAutospacing="off" w:after="0" w:afterAutospacing="off"/>
            </w:pPr>
            <w:r w:rsidRPr="06948F4C" w:rsidR="06948F4C">
              <w:rPr>
                <w:b w:val="1"/>
                <w:bCs w:val="1"/>
              </w:rPr>
              <w:t>Zero-Trust Prevention</w:t>
            </w:r>
          </w:p>
        </w:tc>
        <w:tc>
          <w:tcPr>
            <w:tcW w:w="2442" w:type="dxa"/>
            <w:tcMar/>
            <w:vAlign w:val="center"/>
          </w:tcPr>
          <w:p w:rsidR="06948F4C" w:rsidP="06948F4C" w:rsidRDefault="06948F4C" w14:paraId="44697198" w14:textId="635CA37D">
            <w:pPr>
              <w:spacing w:before="0" w:beforeAutospacing="off" w:after="0" w:afterAutospacing="off"/>
            </w:pPr>
            <w:r w:rsidR="06948F4C">
              <w:rPr/>
              <w:t>ZeroTrusted.ai</w:t>
            </w:r>
          </w:p>
        </w:tc>
        <w:tc>
          <w:tcPr>
            <w:tcW w:w="5051" w:type="dxa"/>
            <w:tcMar/>
            <w:vAlign w:val="center"/>
          </w:tcPr>
          <w:p w:rsidR="06948F4C" w:rsidP="06948F4C" w:rsidRDefault="06948F4C" w14:paraId="4CF4DC30" w14:textId="03805800">
            <w:pPr>
              <w:spacing w:before="0" w:beforeAutospacing="off" w:after="0" w:afterAutospacing="off"/>
            </w:pPr>
            <w:r w:rsidR="06948F4C">
              <w:rPr/>
              <w:t>Workflow degradation for threat prevention</w:t>
            </w:r>
          </w:p>
        </w:tc>
      </w:tr>
      <w:tr w:rsidR="06948F4C" w:rsidTr="06948F4C" w14:paraId="4AC916D4">
        <w:trPr>
          <w:trHeight w:val="300"/>
        </w:trPr>
        <w:tc>
          <w:tcPr>
            <w:tcW w:w="2300" w:type="dxa"/>
            <w:tcMar/>
            <w:vAlign w:val="center"/>
          </w:tcPr>
          <w:p w:rsidR="06948F4C" w:rsidP="06948F4C" w:rsidRDefault="06948F4C" w14:paraId="6F2208A1" w14:textId="20D9262C">
            <w:pPr>
              <w:spacing w:before="0" w:beforeAutospacing="off" w:after="0" w:afterAutospacing="off"/>
            </w:pPr>
            <w:r w:rsidRPr="06948F4C" w:rsidR="06948F4C">
              <w:rPr>
                <w:b w:val="1"/>
                <w:bCs w:val="1"/>
              </w:rPr>
              <w:t>Privacy-by-Removal</w:t>
            </w:r>
          </w:p>
        </w:tc>
        <w:tc>
          <w:tcPr>
            <w:tcW w:w="2442" w:type="dxa"/>
            <w:tcMar/>
            <w:vAlign w:val="center"/>
          </w:tcPr>
          <w:p w:rsidR="06948F4C" w:rsidP="06948F4C" w:rsidRDefault="06948F4C" w14:paraId="18018376" w14:textId="52FDB7FD">
            <w:pPr>
              <w:spacing w:before="0" w:beforeAutospacing="off" w:after="0" w:afterAutospacing="off"/>
            </w:pPr>
            <w:r w:rsidR="06948F4C">
              <w:rPr/>
              <w:t>Private AI</w:t>
            </w:r>
          </w:p>
        </w:tc>
        <w:tc>
          <w:tcPr>
            <w:tcW w:w="5051" w:type="dxa"/>
            <w:tcMar/>
            <w:vAlign w:val="center"/>
          </w:tcPr>
          <w:p w:rsidR="06948F4C" w:rsidP="06948F4C" w:rsidRDefault="06948F4C" w14:paraId="2391CD9C" w14:textId="712BC168">
            <w:pPr>
              <w:spacing w:before="0" w:beforeAutospacing="off" w:after="0" w:afterAutospacing="off"/>
            </w:pPr>
            <w:r w:rsidR="06948F4C">
              <w:rPr/>
              <w:t>Loss of data utility for irreversible privacy</w:t>
            </w:r>
          </w:p>
        </w:tc>
      </w:tr>
    </w:tbl>
    <w:p xmlns:wp14="http://schemas.microsoft.com/office/word/2010/wordml" w:rsidP="06948F4C" wp14:paraId="2F16BE9F" wp14:textId="05B9FFB1">
      <w:pPr>
        <w:bidi w:val="0"/>
        <w:spacing w:before="240" w:beforeAutospacing="off" w:after="240" w:afterAutospacing="off"/>
      </w:pPr>
      <w:r w:rsidRPr="06948F4C" w:rsidR="590B5540">
        <w:rPr>
          <w:rFonts w:ascii="Aptos" w:hAnsi="Aptos" w:eastAsia="Aptos" w:cs="Aptos"/>
          <w:noProof w:val="0"/>
          <w:sz w:val="24"/>
          <w:szCs w:val="24"/>
          <w:lang w:val="en-US"/>
        </w:rPr>
        <w:t>A fourth approach—</w:t>
      </w:r>
      <w:r w:rsidRPr="06948F4C" w:rsidR="590B5540">
        <w:rPr>
          <w:rFonts w:ascii="Aptos" w:hAnsi="Aptos" w:eastAsia="Aptos" w:cs="Aptos"/>
          <w:b w:val="1"/>
          <w:bCs w:val="1"/>
          <w:noProof w:val="0"/>
          <w:sz w:val="24"/>
          <w:szCs w:val="24"/>
          <w:lang w:val="en-US"/>
        </w:rPr>
        <w:t>Governed Access</w:t>
      </w:r>
      <w:r w:rsidRPr="06948F4C" w:rsidR="590B5540">
        <w:rPr>
          <w:rFonts w:ascii="Aptos" w:hAnsi="Aptos" w:eastAsia="Aptos" w:cs="Aptos"/>
          <w:noProof w:val="0"/>
          <w:sz w:val="24"/>
          <w:szCs w:val="24"/>
          <w:lang w:val="en-US"/>
        </w:rPr>
        <w:t>—is represented by PromptVault, which prioritizes enabling authorized users to work with sensitive data while maintaining audit trails and policy enforcement. This analysis examines PromptVault's beta functionality only; capabilities not documented in the beta release are explicitly excluded.</w:t>
      </w:r>
    </w:p>
    <w:p xmlns:wp14="http://schemas.microsoft.com/office/word/2010/wordml" w:rsidP="06948F4C" wp14:paraId="656C0D25" wp14:textId="56296B3D">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Why Control Surfaces Matter More Than Features</w:t>
      </w:r>
    </w:p>
    <w:p xmlns:wp14="http://schemas.microsoft.com/office/word/2010/wordml" w:rsidP="06948F4C" wp14:paraId="429AA241" wp14:textId="451638E7">
      <w:pPr>
        <w:bidi w:val="0"/>
        <w:spacing w:before="240" w:beforeAutospacing="off" w:after="240" w:afterAutospacing="off"/>
      </w:pPr>
      <w:r w:rsidRPr="06948F4C" w:rsidR="590B5540">
        <w:rPr>
          <w:rFonts w:ascii="Aptos" w:hAnsi="Aptos" w:eastAsia="Aptos" w:cs="Aptos"/>
          <w:noProof w:val="0"/>
          <w:sz w:val="24"/>
          <w:szCs w:val="24"/>
          <w:lang w:val="en-US"/>
        </w:rPr>
        <w:t>A security solution may advertise 50 detection capabilities, but if its control surface ends before the LLM processes data, those capabilities cannot prevent exposure at the model layer. Conversely, a solution with fewer features but a control surface that spans the entire prompt-response lifecycle may provide stronger operational security for specific use cases.</w:t>
      </w:r>
    </w:p>
    <w:p xmlns:wp14="http://schemas.microsoft.com/office/word/2010/wordml" w:rsidP="06948F4C" wp14:paraId="14FC7BEB" wp14:textId="08E94D5D">
      <w:pPr>
        <w:bidi w:val="0"/>
        <w:spacing w:before="240" w:beforeAutospacing="off" w:after="240" w:afterAutospacing="off"/>
      </w:pPr>
      <w:r w:rsidRPr="06948F4C" w:rsidR="590B5540">
        <w:rPr>
          <w:rFonts w:ascii="Aptos" w:hAnsi="Aptos" w:eastAsia="Aptos" w:cs="Aptos"/>
          <w:noProof w:val="0"/>
          <w:sz w:val="24"/>
          <w:szCs w:val="24"/>
          <w:lang w:val="en-US"/>
        </w:rPr>
        <w:t xml:space="preserve">This whitepaper equips security leaders to evaluate: </w:t>
      </w:r>
      <w:r w:rsidRPr="06948F4C" w:rsidR="590B5540">
        <w:rPr>
          <w:rFonts w:ascii="Aptos" w:hAnsi="Aptos" w:eastAsia="Aptos" w:cs="Aptos"/>
          <w:i w:val="1"/>
          <w:iCs w:val="1"/>
          <w:noProof w:val="0"/>
          <w:sz w:val="24"/>
          <w:szCs w:val="24"/>
          <w:lang w:val="en-US"/>
        </w:rPr>
        <w:t>Where does control actually begin and end?</w:t>
      </w:r>
      <w:r w:rsidRPr="06948F4C" w:rsidR="590B5540">
        <w:rPr>
          <w:rFonts w:ascii="Aptos" w:hAnsi="Aptos" w:eastAsia="Aptos" w:cs="Aptos"/>
          <w:i w:val="1"/>
          <w:iCs w:val="1"/>
          <w:noProof w:val="0"/>
          <w:sz w:val="24"/>
          <w:szCs w:val="24"/>
          <w:lang w:val="en-US"/>
        </w:rPr>
        <w:t xml:space="preserve"> What happens when control fails? Can I prove to auditors what was protected?</w:t>
      </w:r>
    </w:p>
    <w:p xmlns:wp14="http://schemas.microsoft.com/office/word/2010/wordml" w:rsidP="06948F4C" wp14:paraId="54B61EA0" wp14:textId="231B919D">
      <w:pPr>
        <w:pStyle w:val="Heading2"/>
        <w:bidi w:val="0"/>
        <w:spacing w:before="299" w:beforeAutospacing="off" w:after="299" w:afterAutospacing="off"/>
      </w:pPr>
      <w:r w:rsidRPr="06948F4C" w:rsidR="590B5540">
        <w:rPr>
          <w:rFonts w:ascii="Aptos" w:hAnsi="Aptos" w:eastAsia="Aptos" w:cs="Aptos"/>
          <w:b w:val="1"/>
          <w:bCs w:val="1"/>
          <w:noProof w:val="0"/>
          <w:sz w:val="36"/>
          <w:szCs w:val="36"/>
          <w:lang w:val="en-US"/>
        </w:rPr>
        <w:t>Methodology: Control-Surface-First Analysis</w:t>
      </w:r>
    </w:p>
    <w:p xmlns:wp14="http://schemas.microsoft.com/office/word/2010/wordml" w:rsidP="06948F4C" wp14:paraId="22B8E3AD" wp14:textId="3F7C5613">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Defining Control Surface</w:t>
      </w:r>
    </w:p>
    <w:p xmlns:wp14="http://schemas.microsoft.com/office/word/2010/wordml" w:rsidP="06948F4C" wp14:paraId="59F962EC" wp14:textId="4A5A43BC">
      <w:pPr>
        <w:bidi w:val="0"/>
        <w:spacing w:before="240" w:beforeAutospacing="off" w:after="240" w:afterAutospacing="off"/>
      </w:pPr>
      <w:r w:rsidRPr="06948F4C" w:rsidR="590B5540">
        <w:rPr>
          <w:rFonts w:ascii="Aptos" w:hAnsi="Aptos" w:eastAsia="Aptos" w:cs="Aptos"/>
          <w:noProof w:val="0"/>
          <w:sz w:val="24"/>
          <w:szCs w:val="24"/>
          <w:lang w:val="en-US"/>
        </w:rPr>
        <w:t xml:space="preserve">A </w:t>
      </w:r>
      <w:r w:rsidRPr="06948F4C" w:rsidR="590B5540">
        <w:rPr>
          <w:rFonts w:ascii="Aptos" w:hAnsi="Aptos" w:eastAsia="Aptos" w:cs="Aptos"/>
          <w:b w:val="1"/>
          <w:bCs w:val="1"/>
          <w:noProof w:val="0"/>
          <w:sz w:val="24"/>
          <w:szCs w:val="24"/>
          <w:lang w:val="en-US"/>
        </w:rPr>
        <w:t>control surface</w:t>
      </w:r>
      <w:r w:rsidRPr="06948F4C" w:rsidR="590B5540">
        <w:rPr>
          <w:rFonts w:ascii="Aptos" w:hAnsi="Aptos" w:eastAsia="Aptos" w:cs="Aptos"/>
          <w:noProof w:val="0"/>
          <w:sz w:val="24"/>
          <w:szCs w:val="24"/>
          <w:lang w:val="en-US"/>
        </w:rPr>
        <w:t xml:space="preserve"> is the set of points in a data flow where a security solution can observe, evaluate, and act on data. It encompasses:</w:t>
      </w:r>
    </w:p>
    <w:p xmlns:wp14="http://schemas.microsoft.com/office/word/2010/wordml" w:rsidP="06948F4C" wp14:paraId="76177635" wp14:textId="6D8A1141">
      <w:pPr>
        <w:pStyle w:val="ListParagraph"/>
        <w:numPr>
          <w:ilvl w:val="0"/>
          <w:numId w:val="2"/>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Entry points</w:t>
      </w:r>
      <w:r w:rsidRPr="06948F4C" w:rsidR="590B5540">
        <w:rPr>
          <w:rFonts w:ascii="Aptos" w:hAnsi="Aptos" w:eastAsia="Aptos" w:cs="Aptos"/>
          <w:noProof w:val="0"/>
          <w:sz w:val="24"/>
          <w:szCs w:val="24"/>
          <w:lang w:val="en-US"/>
        </w:rPr>
        <w:t>: Where the solution first gains visibility into data</w:t>
      </w:r>
    </w:p>
    <w:p xmlns:wp14="http://schemas.microsoft.com/office/word/2010/wordml" w:rsidP="06948F4C" wp14:paraId="47F9B603" wp14:textId="6A9D848A">
      <w:pPr>
        <w:pStyle w:val="ListParagraph"/>
        <w:numPr>
          <w:ilvl w:val="0"/>
          <w:numId w:val="2"/>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Processing scope</w:t>
      </w:r>
      <w:r w:rsidRPr="06948F4C" w:rsidR="590B5540">
        <w:rPr>
          <w:rFonts w:ascii="Aptos" w:hAnsi="Aptos" w:eastAsia="Aptos" w:cs="Aptos"/>
          <w:noProof w:val="0"/>
          <w:sz w:val="24"/>
          <w:szCs w:val="24"/>
          <w:lang w:val="en-US"/>
        </w:rPr>
        <w:t>: What transformations or evaluations the solution can perform</w:t>
      </w:r>
    </w:p>
    <w:p xmlns:wp14="http://schemas.microsoft.com/office/word/2010/wordml" w:rsidP="06948F4C" wp14:paraId="23D527C8" wp14:textId="1B03292C">
      <w:pPr>
        <w:pStyle w:val="ListParagraph"/>
        <w:numPr>
          <w:ilvl w:val="0"/>
          <w:numId w:val="2"/>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Exit points</w:t>
      </w:r>
      <w:r w:rsidRPr="06948F4C" w:rsidR="590B5540">
        <w:rPr>
          <w:rFonts w:ascii="Aptos" w:hAnsi="Aptos" w:eastAsia="Aptos" w:cs="Aptos"/>
          <w:noProof w:val="0"/>
          <w:sz w:val="24"/>
          <w:szCs w:val="24"/>
          <w:lang w:val="en-US"/>
        </w:rPr>
        <w:t>: Where the solution's visibility and control ends</w:t>
      </w:r>
    </w:p>
    <w:p xmlns:wp14="http://schemas.microsoft.com/office/word/2010/wordml" w:rsidP="06948F4C" wp14:paraId="2E0C0769" wp14:textId="366010FC">
      <w:pPr>
        <w:pStyle w:val="ListParagraph"/>
        <w:numPr>
          <w:ilvl w:val="0"/>
          <w:numId w:val="2"/>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Feedback mechanisms</w:t>
      </w:r>
      <w:r w:rsidRPr="06948F4C" w:rsidR="590B5540">
        <w:rPr>
          <w:rFonts w:ascii="Aptos" w:hAnsi="Aptos" w:eastAsia="Aptos" w:cs="Aptos"/>
          <w:noProof w:val="0"/>
          <w:sz w:val="24"/>
          <w:szCs w:val="24"/>
          <w:lang w:val="en-US"/>
        </w:rPr>
        <w:t xml:space="preserve">: Whether the solution can </w:t>
      </w:r>
      <w:r w:rsidRPr="06948F4C" w:rsidR="590B5540">
        <w:rPr>
          <w:rFonts w:ascii="Aptos" w:hAnsi="Aptos" w:eastAsia="Aptos" w:cs="Aptos"/>
          <w:noProof w:val="0"/>
          <w:sz w:val="24"/>
          <w:szCs w:val="24"/>
          <w:lang w:val="en-US"/>
        </w:rPr>
        <w:t>observe</w:t>
      </w:r>
      <w:r w:rsidRPr="06948F4C" w:rsidR="590B5540">
        <w:rPr>
          <w:rFonts w:ascii="Aptos" w:hAnsi="Aptos" w:eastAsia="Aptos" w:cs="Aptos"/>
          <w:noProof w:val="0"/>
          <w:sz w:val="24"/>
          <w:szCs w:val="24"/>
          <w:lang w:val="en-US"/>
        </w:rPr>
        <w:t xml:space="preserve"> outcomes and adjust</w:t>
      </w:r>
    </w:p>
    <w:p xmlns:wp14="http://schemas.microsoft.com/office/word/2010/wordml" w:rsidP="06948F4C" wp14:paraId="74202E41" wp14:textId="562D5990">
      <w:pPr>
        <w:bidi w:val="0"/>
        <w:spacing w:before="240" w:beforeAutospacing="off" w:after="240" w:afterAutospacing="off"/>
      </w:pPr>
      <w:r w:rsidRPr="06948F4C" w:rsidR="590B5540">
        <w:rPr>
          <w:rFonts w:ascii="Aptos" w:hAnsi="Aptos" w:eastAsia="Aptos" w:cs="Aptos"/>
          <w:noProof w:val="0"/>
          <w:sz w:val="24"/>
          <w:szCs w:val="24"/>
          <w:lang w:val="en-US"/>
        </w:rPr>
        <w:t xml:space="preserve">A solution's control surface is distinct from its feature set. Features describe </w:t>
      </w:r>
      <w:r w:rsidRPr="06948F4C" w:rsidR="590B5540">
        <w:rPr>
          <w:rFonts w:ascii="Aptos" w:hAnsi="Aptos" w:eastAsia="Aptos" w:cs="Aptos"/>
          <w:i w:val="1"/>
          <w:iCs w:val="1"/>
          <w:noProof w:val="0"/>
          <w:sz w:val="24"/>
          <w:szCs w:val="24"/>
          <w:lang w:val="en-US"/>
        </w:rPr>
        <w:t>what</w:t>
      </w:r>
      <w:r w:rsidRPr="06948F4C" w:rsidR="590B5540">
        <w:rPr>
          <w:rFonts w:ascii="Aptos" w:hAnsi="Aptos" w:eastAsia="Aptos" w:cs="Aptos"/>
          <w:noProof w:val="0"/>
          <w:sz w:val="24"/>
          <w:szCs w:val="24"/>
          <w:lang w:val="en-US"/>
        </w:rPr>
        <w:t xml:space="preserve"> a solution can do; the control surface describes </w:t>
      </w:r>
      <w:r w:rsidRPr="06948F4C" w:rsidR="590B5540">
        <w:rPr>
          <w:rFonts w:ascii="Aptos" w:hAnsi="Aptos" w:eastAsia="Aptos" w:cs="Aptos"/>
          <w:i w:val="1"/>
          <w:iCs w:val="1"/>
          <w:noProof w:val="0"/>
          <w:sz w:val="24"/>
          <w:szCs w:val="24"/>
          <w:lang w:val="en-US"/>
        </w:rPr>
        <w:t>where</w:t>
      </w:r>
      <w:r w:rsidRPr="06948F4C" w:rsidR="590B5540">
        <w:rPr>
          <w:rFonts w:ascii="Aptos" w:hAnsi="Aptos" w:eastAsia="Aptos" w:cs="Aptos"/>
          <w:noProof w:val="0"/>
          <w:sz w:val="24"/>
          <w:szCs w:val="24"/>
          <w:lang w:val="en-US"/>
        </w:rPr>
        <w:t xml:space="preserve"> and </w:t>
      </w:r>
      <w:r w:rsidRPr="06948F4C" w:rsidR="590B5540">
        <w:rPr>
          <w:rFonts w:ascii="Aptos" w:hAnsi="Aptos" w:eastAsia="Aptos" w:cs="Aptos"/>
          <w:i w:val="1"/>
          <w:iCs w:val="1"/>
          <w:noProof w:val="0"/>
          <w:sz w:val="24"/>
          <w:szCs w:val="24"/>
          <w:lang w:val="en-US"/>
        </w:rPr>
        <w:t>when</w:t>
      </w:r>
      <w:r w:rsidRPr="06948F4C" w:rsidR="590B5540">
        <w:rPr>
          <w:rFonts w:ascii="Aptos" w:hAnsi="Aptos" w:eastAsia="Aptos" w:cs="Aptos"/>
          <w:noProof w:val="0"/>
          <w:sz w:val="24"/>
          <w:szCs w:val="24"/>
          <w:lang w:val="en-US"/>
        </w:rPr>
        <w:t xml:space="preserve"> those capabilities apply.</w:t>
      </w:r>
    </w:p>
    <w:p xmlns:wp14="http://schemas.microsoft.com/office/word/2010/wordml" w:rsidP="06948F4C" wp14:paraId="38B95E1D" wp14:textId="567DAB69">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Why Feature Lists Are Insufficient</w:t>
      </w:r>
    </w:p>
    <w:p xmlns:wp14="http://schemas.microsoft.com/office/word/2010/wordml" w:rsidP="06948F4C" wp14:paraId="47249AC5" wp14:textId="2562E74A">
      <w:pPr>
        <w:bidi w:val="0"/>
        <w:spacing w:before="240" w:beforeAutospacing="off" w:after="240" w:afterAutospacing="off"/>
      </w:pPr>
      <w:r w:rsidRPr="06948F4C" w:rsidR="590B5540">
        <w:rPr>
          <w:rFonts w:ascii="Aptos" w:hAnsi="Aptos" w:eastAsia="Aptos" w:cs="Aptos"/>
          <w:noProof w:val="0"/>
          <w:sz w:val="24"/>
          <w:szCs w:val="24"/>
          <w:lang w:val="en-US"/>
        </w:rPr>
        <w:t>Feature comparisons create a false equivalence between solutions with fundamentally different architectures. Consider two hypothetical solutions:</w:t>
      </w:r>
    </w:p>
    <w:p xmlns:wp14="http://schemas.microsoft.com/office/word/2010/wordml" w:rsidP="06948F4C" wp14:paraId="60A486EA" wp14:textId="3F185D20">
      <w:pPr>
        <w:pStyle w:val="ListParagraph"/>
        <w:numPr>
          <w:ilvl w:val="0"/>
          <w:numId w:val="3"/>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Solution A</w:t>
      </w:r>
      <w:r w:rsidRPr="06948F4C" w:rsidR="590B5540">
        <w:rPr>
          <w:rFonts w:ascii="Aptos" w:hAnsi="Aptos" w:eastAsia="Aptos" w:cs="Aptos"/>
          <w:noProof w:val="0"/>
          <w:sz w:val="24"/>
          <w:szCs w:val="24"/>
          <w:lang w:val="en-US"/>
        </w:rPr>
        <w:t xml:space="preserve">: Detects 100 PII types, </w:t>
      </w:r>
      <w:r w:rsidRPr="06948F4C" w:rsidR="590B5540">
        <w:rPr>
          <w:rFonts w:ascii="Aptos" w:hAnsi="Aptos" w:eastAsia="Aptos" w:cs="Aptos"/>
          <w:noProof w:val="0"/>
          <w:sz w:val="24"/>
          <w:szCs w:val="24"/>
          <w:lang w:val="en-US"/>
        </w:rPr>
        <w:t>operates</w:t>
      </w:r>
      <w:r w:rsidRPr="06948F4C" w:rsidR="590B5540">
        <w:rPr>
          <w:rFonts w:ascii="Aptos" w:hAnsi="Aptos" w:eastAsia="Aptos" w:cs="Aptos"/>
          <w:noProof w:val="0"/>
          <w:sz w:val="24"/>
          <w:szCs w:val="24"/>
          <w:lang w:val="en-US"/>
        </w:rPr>
        <w:t xml:space="preserve"> only at data ingestion</w:t>
      </w:r>
    </w:p>
    <w:p xmlns:wp14="http://schemas.microsoft.com/office/word/2010/wordml" w:rsidP="06948F4C" wp14:paraId="526FF76C" wp14:textId="156B3A09">
      <w:pPr>
        <w:pStyle w:val="ListParagraph"/>
        <w:numPr>
          <w:ilvl w:val="0"/>
          <w:numId w:val="3"/>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Solution B</w:t>
      </w:r>
      <w:r w:rsidRPr="06948F4C" w:rsidR="590B5540">
        <w:rPr>
          <w:rFonts w:ascii="Aptos" w:hAnsi="Aptos" w:eastAsia="Aptos" w:cs="Aptos"/>
          <w:noProof w:val="0"/>
          <w:sz w:val="24"/>
          <w:szCs w:val="24"/>
          <w:lang w:val="en-US"/>
        </w:rPr>
        <w:t xml:space="preserve">: Detects 20 PII types, </w:t>
      </w:r>
      <w:r w:rsidRPr="06948F4C" w:rsidR="590B5540">
        <w:rPr>
          <w:rFonts w:ascii="Aptos" w:hAnsi="Aptos" w:eastAsia="Aptos" w:cs="Aptos"/>
          <w:noProof w:val="0"/>
          <w:sz w:val="24"/>
          <w:szCs w:val="24"/>
          <w:lang w:val="en-US"/>
        </w:rPr>
        <w:t>operates</w:t>
      </w:r>
      <w:r w:rsidRPr="06948F4C" w:rsidR="590B5540">
        <w:rPr>
          <w:rFonts w:ascii="Aptos" w:hAnsi="Aptos" w:eastAsia="Aptos" w:cs="Aptos"/>
          <w:noProof w:val="0"/>
          <w:sz w:val="24"/>
          <w:szCs w:val="24"/>
          <w:lang w:val="en-US"/>
        </w:rPr>
        <w:t xml:space="preserve"> inline during LLM interactions</w:t>
      </w:r>
    </w:p>
    <w:p xmlns:wp14="http://schemas.microsoft.com/office/word/2010/wordml" w:rsidP="06948F4C" wp14:paraId="111F7B51" wp14:textId="40A60AC5">
      <w:pPr>
        <w:bidi w:val="0"/>
        <w:spacing w:before="240" w:beforeAutospacing="off" w:after="240" w:afterAutospacing="off"/>
      </w:pPr>
      <w:r w:rsidRPr="06948F4C" w:rsidR="590B5540">
        <w:rPr>
          <w:rFonts w:ascii="Aptos" w:hAnsi="Aptos" w:eastAsia="Aptos" w:cs="Aptos"/>
          <w:noProof w:val="0"/>
          <w:sz w:val="24"/>
          <w:szCs w:val="24"/>
          <w:lang w:val="en-US"/>
        </w:rPr>
        <w:t>For an enterprise concerned about sensitive data in LLM prompts, Solution B's smaller feature set may provide stronger protection because its control surface intersects the actual risk point.</w:t>
      </w:r>
    </w:p>
    <w:p xmlns:wp14="http://schemas.microsoft.com/office/word/2010/wordml" w:rsidP="06948F4C" wp14:paraId="0B07EC67" wp14:textId="3D2683C4">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Key Terms Used in This Analysis</w:t>
      </w:r>
    </w:p>
    <w:p xmlns:wp14="http://schemas.microsoft.com/office/word/2010/wordml" w:rsidP="06948F4C" wp14:paraId="20F9591E" wp14:textId="4B36DA62">
      <w:pPr>
        <w:bidi w:val="0"/>
        <w:spacing w:before="240" w:beforeAutospacing="off" w:after="240" w:afterAutospacing="off"/>
      </w:pPr>
      <w:r w:rsidRPr="06948F4C" w:rsidR="590B5540">
        <w:rPr>
          <w:rFonts w:ascii="Aptos" w:hAnsi="Aptos" w:eastAsia="Aptos" w:cs="Aptos"/>
          <w:b w:val="1"/>
          <w:bCs w:val="1"/>
          <w:noProof w:val="0"/>
          <w:sz w:val="24"/>
          <w:szCs w:val="24"/>
          <w:lang w:val="en-US"/>
        </w:rPr>
        <w:t>Control surface</w:t>
      </w:r>
      <w:r w:rsidRPr="06948F4C" w:rsidR="590B5540">
        <w:rPr>
          <w:rFonts w:ascii="Aptos" w:hAnsi="Aptos" w:eastAsia="Aptos" w:cs="Aptos"/>
          <w:noProof w:val="0"/>
          <w:sz w:val="24"/>
          <w:szCs w:val="24"/>
          <w:lang w:val="en-US"/>
        </w:rPr>
        <w:t>: The boundary within which a security solution can observe and act on data flows.</w:t>
      </w:r>
    </w:p>
    <w:p xmlns:wp14="http://schemas.microsoft.com/office/word/2010/wordml" w:rsidP="06948F4C" wp14:paraId="0DD9AA24" wp14:textId="13B58D34">
      <w:pPr>
        <w:bidi w:val="0"/>
        <w:spacing w:before="240" w:beforeAutospacing="off" w:after="240" w:afterAutospacing="off"/>
      </w:pPr>
      <w:r w:rsidRPr="06948F4C" w:rsidR="590B5540">
        <w:rPr>
          <w:rFonts w:ascii="Aptos" w:hAnsi="Aptos" w:eastAsia="Aptos" w:cs="Aptos"/>
          <w:b w:val="1"/>
          <w:bCs w:val="1"/>
          <w:noProof w:val="0"/>
          <w:sz w:val="24"/>
          <w:szCs w:val="24"/>
          <w:lang w:val="en-US"/>
        </w:rPr>
        <w:t>Enforcement boundary</w:t>
      </w:r>
      <w:r w:rsidRPr="06948F4C" w:rsidR="590B5540">
        <w:rPr>
          <w:rFonts w:ascii="Aptos" w:hAnsi="Aptos" w:eastAsia="Aptos" w:cs="Aptos"/>
          <w:noProof w:val="0"/>
          <w:sz w:val="24"/>
          <w:szCs w:val="24"/>
          <w:lang w:val="en-US"/>
        </w:rPr>
        <w:t>: The specific point at which a control decision (allow, deny, transform) is executed. A solution may have visibility beyond its enforcement boundary but cannot act there.</w:t>
      </w:r>
    </w:p>
    <w:p xmlns:wp14="http://schemas.microsoft.com/office/word/2010/wordml" w:rsidP="06948F4C" wp14:paraId="17CD4020" wp14:textId="08A0EC7F">
      <w:pPr>
        <w:bidi w:val="0"/>
        <w:spacing w:before="240" w:beforeAutospacing="off" w:after="240" w:afterAutospacing="off"/>
      </w:pPr>
      <w:r w:rsidRPr="06948F4C" w:rsidR="590B5540">
        <w:rPr>
          <w:rFonts w:ascii="Aptos" w:hAnsi="Aptos" w:eastAsia="Aptos" w:cs="Aptos"/>
          <w:b w:val="1"/>
          <w:bCs w:val="1"/>
          <w:noProof w:val="0"/>
          <w:sz w:val="24"/>
          <w:szCs w:val="24"/>
          <w:lang w:val="en-US"/>
        </w:rPr>
        <w:t>Workflow continuity</w:t>
      </w:r>
      <w:r w:rsidRPr="06948F4C" w:rsidR="590B5540">
        <w:rPr>
          <w:rFonts w:ascii="Aptos" w:hAnsi="Aptos" w:eastAsia="Aptos" w:cs="Aptos"/>
          <w:noProof w:val="0"/>
          <w:sz w:val="24"/>
          <w:szCs w:val="24"/>
          <w:lang w:val="en-US"/>
        </w:rPr>
        <w:t>: The degree to which security controls preserve the user's ability to complete their intended task. High continuity means authorized users experience minimal friction; low continuity means workflows frequently break or degrade.</w:t>
      </w:r>
    </w:p>
    <w:p xmlns:wp14="http://schemas.microsoft.com/office/word/2010/wordml" w:rsidP="06948F4C" wp14:paraId="055DFB45" wp14:textId="1238C4C5">
      <w:pPr>
        <w:bidi w:val="0"/>
        <w:spacing w:before="240" w:beforeAutospacing="off" w:after="240" w:afterAutospacing="off"/>
      </w:pPr>
      <w:r w:rsidRPr="06948F4C" w:rsidR="590B5540">
        <w:rPr>
          <w:rFonts w:ascii="Aptos" w:hAnsi="Aptos" w:eastAsia="Aptos" w:cs="Aptos"/>
          <w:b w:val="1"/>
          <w:bCs w:val="1"/>
          <w:noProof w:val="0"/>
          <w:sz w:val="24"/>
          <w:szCs w:val="24"/>
          <w:lang w:val="en-US"/>
        </w:rPr>
        <w:t>Silent failure</w:t>
      </w:r>
      <w:r w:rsidRPr="06948F4C" w:rsidR="590B5540">
        <w:rPr>
          <w:rFonts w:ascii="Aptos" w:hAnsi="Aptos" w:eastAsia="Aptos" w:cs="Aptos"/>
          <w:noProof w:val="0"/>
          <w:sz w:val="24"/>
          <w:szCs w:val="24"/>
          <w:lang w:val="en-US"/>
        </w:rPr>
        <w:t xml:space="preserve">: A failure mode where neither the user nor the system is </w:t>
      </w:r>
      <w:r w:rsidRPr="06948F4C" w:rsidR="590B5540">
        <w:rPr>
          <w:rFonts w:ascii="Aptos" w:hAnsi="Aptos" w:eastAsia="Aptos" w:cs="Aptos"/>
          <w:noProof w:val="0"/>
          <w:sz w:val="24"/>
          <w:szCs w:val="24"/>
          <w:lang w:val="en-US"/>
        </w:rPr>
        <w:t>immediately</w:t>
      </w:r>
      <w:r w:rsidRPr="06948F4C" w:rsidR="590B5540">
        <w:rPr>
          <w:rFonts w:ascii="Aptos" w:hAnsi="Aptos" w:eastAsia="Aptos" w:cs="Aptos"/>
          <w:noProof w:val="0"/>
          <w:sz w:val="24"/>
          <w:szCs w:val="24"/>
          <w:lang w:val="en-US"/>
        </w:rPr>
        <w:t xml:space="preserve"> aware that sensitive data has escaped the control boundary or that enforcement has failed. Characterized </w:t>
      </w:r>
      <w:r w:rsidRPr="06948F4C" w:rsidR="590B5540">
        <w:rPr>
          <w:rFonts w:ascii="Aptos" w:hAnsi="Aptos" w:eastAsia="Aptos" w:cs="Aptos"/>
          <w:noProof w:val="0"/>
          <w:sz w:val="24"/>
          <w:szCs w:val="24"/>
          <w:lang w:val="en-US"/>
        </w:rPr>
        <w:t>by:</w:t>
      </w:r>
      <w:r w:rsidRPr="06948F4C" w:rsidR="590B5540">
        <w:rPr>
          <w:rFonts w:ascii="Aptos" w:hAnsi="Aptos" w:eastAsia="Aptos" w:cs="Aptos"/>
          <w:noProof w:val="0"/>
          <w:sz w:val="24"/>
          <w:szCs w:val="24"/>
          <w:lang w:val="en-US"/>
        </w:rPr>
        <w:t xml:space="preserve"> no alert </w:t>
      </w:r>
      <w:bookmarkStart w:name="_Int_8TR4k4D5" w:id="208725300"/>
      <w:r w:rsidRPr="06948F4C" w:rsidR="590B5540">
        <w:rPr>
          <w:rFonts w:ascii="Aptos" w:hAnsi="Aptos" w:eastAsia="Aptos" w:cs="Aptos"/>
          <w:noProof w:val="0"/>
          <w:sz w:val="24"/>
          <w:szCs w:val="24"/>
          <w:lang w:val="en-US"/>
        </w:rPr>
        <w:t>at the moment</w:t>
      </w:r>
      <w:bookmarkEnd w:id="208725300"/>
      <w:r w:rsidRPr="06948F4C" w:rsidR="590B5540">
        <w:rPr>
          <w:rFonts w:ascii="Aptos" w:hAnsi="Aptos" w:eastAsia="Aptos" w:cs="Aptos"/>
          <w:noProof w:val="0"/>
          <w:sz w:val="24"/>
          <w:szCs w:val="24"/>
          <w:lang w:val="en-US"/>
        </w:rPr>
        <w:t xml:space="preserve"> of failure, discovery only via forensics or breach notification, and normal workflow continuation despite protection failure.</w:t>
      </w:r>
    </w:p>
    <w:p xmlns:wp14="http://schemas.microsoft.com/office/word/2010/wordml" w:rsidP="06948F4C" wp14:paraId="7557FA55" wp14:textId="46A62D0A">
      <w:pPr>
        <w:bidi w:val="0"/>
        <w:spacing w:before="240" w:beforeAutospacing="off" w:after="240" w:afterAutospacing="off"/>
      </w:pPr>
      <w:r w:rsidRPr="06948F4C" w:rsidR="590B5540">
        <w:rPr>
          <w:rFonts w:ascii="Aptos" w:hAnsi="Aptos" w:eastAsia="Aptos" w:cs="Aptos"/>
          <w:b w:val="1"/>
          <w:bCs w:val="1"/>
          <w:noProof w:val="0"/>
          <w:sz w:val="24"/>
          <w:szCs w:val="24"/>
          <w:lang w:val="en-US"/>
        </w:rPr>
        <w:t>Audit evidence</w:t>
      </w:r>
      <w:r w:rsidRPr="06948F4C" w:rsidR="590B5540">
        <w:rPr>
          <w:rFonts w:ascii="Aptos" w:hAnsi="Aptos" w:eastAsia="Aptos" w:cs="Aptos"/>
          <w:noProof w:val="0"/>
          <w:sz w:val="24"/>
          <w:szCs w:val="24"/>
          <w:lang w:val="en-US"/>
        </w:rPr>
        <w:t xml:space="preserve">: The artifacts (logs, records, attestations) a solution produces that can </w:t>
      </w:r>
      <w:r w:rsidRPr="06948F4C" w:rsidR="590B5540">
        <w:rPr>
          <w:rFonts w:ascii="Aptos" w:hAnsi="Aptos" w:eastAsia="Aptos" w:cs="Aptos"/>
          <w:noProof w:val="0"/>
          <w:sz w:val="24"/>
          <w:szCs w:val="24"/>
          <w:lang w:val="en-US"/>
        </w:rPr>
        <w:t>demonstrate</w:t>
      </w:r>
      <w:r w:rsidRPr="06948F4C" w:rsidR="590B5540">
        <w:rPr>
          <w:rFonts w:ascii="Aptos" w:hAnsi="Aptos" w:eastAsia="Aptos" w:cs="Aptos"/>
          <w:noProof w:val="0"/>
          <w:sz w:val="24"/>
          <w:szCs w:val="24"/>
          <w:lang w:val="en-US"/>
        </w:rPr>
        <w:t xml:space="preserve"> to auditors what controls were enforced, when, and with what outcomes.</w:t>
      </w:r>
    </w:p>
    <w:p xmlns:wp14="http://schemas.microsoft.com/office/word/2010/wordml" w:rsidP="06948F4C" wp14:paraId="15DB540E" wp14:textId="0B33A2BF">
      <w:pPr>
        <w:pStyle w:val="Heading2"/>
        <w:bidi w:val="0"/>
        <w:spacing w:before="299" w:beforeAutospacing="off" w:after="299" w:afterAutospacing="off"/>
      </w:pPr>
      <w:r w:rsidRPr="06948F4C" w:rsidR="590B5540">
        <w:rPr>
          <w:rFonts w:ascii="Aptos" w:hAnsi="Aptos" w:eastAsia="Aptos" w:cs="Aptos"/>
          <w:b w:val="1"/>
          <w:bCs w:val="1"/>
          <w:noProof w:val="0"/>
          <w:sz w:val="36"/>
          <w:szCs w:val="36"/>
          <w:lang w:val="en-US"/>
        </w:rPr>
        <w:t>The Prompt Lifecycle and Enforcement Points</w:t>
      </w:r>
    </w:p>
    <w:p xmlns:wp14="http://schemas.microsoft.com/office/word/2010/wordml" w:rsidP="06948F4C" wp14:paraId="63C3DFD1" wp14:textId="7617D46E">
      <w:pPr>
        <w:bidi w:val="0"/>
        <w:spacing w:before="240" w:beforeAutospacing="off" w:after="240" w:afterAutospacing="off"/>
      </w:pPr>
      <w:r w:rsidRPr="06948F4C" w:rsidR="590B5540">
        <w:rPr>
          <w:rFonts w:ascii="Aptos" w:hAnsi="Aptos" w:eastAsia="Aptos" w:cs="Aptos"/>
          <w:noProof w:val="0"/>
          <w:sz w:val="24"/>
          <w:szCs w:val="24"/>
          <w:lang w:val="en-US"/>
        </w:rPr>
        <w:t>Understanding where controls can exist requires mapping the typical LLM interaction lifecycle.</w:t>
      </w:r>
    </w:p>
    <w:p xmlns:wp14="http://schemas.microsoft.com/office/word/2010/wordml" w:rsidP="06948F4C" wp14:paraId="287D6147" wp14:textId="04CA03A4">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Lifecycle Stages</w:t>
      </w:r>
    </w:p>
    <w:p xmlns:wp14="http://schemas.microsoft.com/office/word/2010/wordml" w:rsidP="06948F4C" wp14:paraId="2767FAFD" wp14:textId="1687D590">
      <w:pPr>
        <w:bidi w:val="0"/>
        <w:spacing w:before="240" w:beforeAutospacing="off" w:after="240" w:afterAutospacing="off"/>
      </w:pPr>
      <w:r w:rsidRPr="06948F4C" w:rsidR="590B5540">
        <w:rPr>
          <w:rFonts w:ascii="Aptos" w:hAnsi="Aptos" w:eastAsia="Aptos" w:cs="Aptos"/>
          <w:b w:val="1"/>
          <w:bCs w:val="1"/>
          <w:noProof w:val="0"/>
          <w:sz w:val="24"/>
          <w:szCs w:val="24"/>
          <w:lang w:val="en-US"/>
        </w:rPr>
        <w:t>1. Pre-Prompt (User Intent → Submission)</w:t>
      </w:r>
      <w:r w:rsidRPr="06948F4C" w:rsidR="590B5540">
        <w:rPr>
          <w:rFonts w:ascii="Aptos" w:hAnsi="Aptos" w:eastAsia="Aptos" w:cs="Aptos"/>
          <w:noProof w:val="0"/>
          <w:sz w:val="24"/>
          <w:szCs w:val="24"/>
          <w:lang w:val="en-US"/>
        </w:rPr>
        <w:t xml:space="preserve"> User formulates a question or task, potentially including sensitive data. At this stage, data exists in the user's context (browser, application, clipboard) but has not yet entered the LLM workflow.</w:t>
      </w:r>
    </w:p>
    <w:p xmlns:wp14="http://schemas.microsoft.com/office/word/2010/wordml" w:rsidP="06948F4C" wp14:paraId="4E1E64BD" wp14:textId="50CBE77E">
      <w:pPr>
        <w:bidi w:val="0"/>
        <w:spacing w:before="240" w:beforeAutospacing="off" w:after="240" w:afterAutospacing="off"/>
      </w:pPr>
      <w:r w:rsidRPr="06948F4C" w:rsidR="590B5540">
        <w:rPr>
          <w:rFonts w:ascii="Aptos" w:hAnsi="Aptos" w:eastAsia="Aptos" w:cs="Aptos"/>
          <w:i w:val="1"/>
          <w:iCs w:val="1"/>
          <w:noProof w:val="0"/>
          <w:sz w:val="24"/>
          <w:szCs w:val="24"/>
          <w:lang w:val="en-US"/>
        </w:rPr>
        <w:t>Control opportunities</w:t>
      </w:r>
      <w:r w:rsidRPr="06948F4C" w:rsidR="590B5540">
        <w:rPr>
          <w:rFonts w:ascii="Aptos" w:hAnsi="Aptos" w:eastAsia="Aptos" w:cs="Aptos"/>
          <w:noProof w:val="0"/>
          <w:sz w:val="24"/>
          <w:szCs w:val="24"/>
          <w:lang w:val="en-US"/>
        </w:rPr>
        <w:t xml:space="preserve">: Client-side detection, input validation, user warnings </w:t>
      </w:r>
      <w:r w:rsidRPr="06948F4C" w:rsidR="590B5540">
        <w:rPr>
          <w:rFonts w:ascii="Aptos" w:hAnsi="Aptos" w:eastAsia="Aptos" w:cs="Aptos"/>
          <w:i w:val="1"/>
          <w:iCs w:val="1"/>
          <w:noProof w:val="0"/>
          <w:sz w:val="24"/>
          <w:szCs w:val="24"/>
          <w:lang w:val="en-US"/>
        </w:rPr>
        <w:t>Limitations</w:t>
      </w:r>
      <w:r w:rsidRPr="06948F4C" w:rsidR="590B5540">
        <w:rPr>
          <w:rFonts w:ascii="Aptos" w:hAnsi="Aptos" w:eastAsia="Aptos" w:cs="Aptos"/>
          <w:noProof w:val="0"/>
          <w:sz w:val="24"/>
          <w:szCs w:val="24"/>
          <w:lang w:val="en-US"/>
        </w:rPr>
        <w:t>: Relies on endpoint controls; difficult to enforce centrally</w:t>
      </w:r>
    </w:p>
    <w:p xmlns:wp14="http://schemas.microsoft.com/office/word/2010/wordml" w:rsidP="06948F4C" wp14:paraId="3BC39A30" wp14:textId="0F651DCA">
      <w:pPr>
        <w:bidi w:val="0"/>
        <w:spacing w:before="240" w:beforeAutospacing="off" w:after="240" w:afterAutospacing="off"/>
      </w:pPr>
      <w:r w:rsidRPr="06948F4C" w:rsidR="590B5540">
        <w:rPr>
          <w:rFonts w:ascii="Aptos" w:hAnsi="Aptos" w:eastAsia="Aptos" w:cs="Aptos"/>
          <w:b w:val="1"/>
          <w:bCs w:val="1"/>
          <w:noProof w:val="0"/>
          <w:sz w:val="24"/>
          <w:szCs w:val="24"/>
          <w:lang w:val="en-US"/>
        </w:rPr>
        <w:t>2. In-Flight (Submission → LLM Processing)</w:t>
      </w:r>
      <w:r w:rsidRPr="06948F4C" w:rsidR="590B5540">
        <w:rPr>
          <w:rFonts w:ascii="Aptos" w:hAnsi="Aptos" w:eastAsia="Aptos" w:cs="Aptos"/>
          <w:noProof w:val="0"/>
          <w:sz w:val="24"/>
          <w:szCs w:val="24"/>
          <w:lang w:val="en-US"/>
        </w:rPr>
        <w:t xml:space="preserve"> Data travels from user interface through middleware to the LLM provider. This is the primary opportunity for inline interception, transformation, or blocking.</w:t>
      </w:r>
    </w:p>
    <w:p xmlns:wp14="http://schemas.microsoft.com/office/word/2010/wordml" w:rsidP="06948F4C" wp14:paraId="681DE76D" wp14:textId="39EC4007">
      <w:pPr>
        <w:bidi w:val="0"/>
        <w:spacing w:before="240" w:beforeAutospacing="off" w:after="240" w:afterAutospacing="off"/>
      </w:pPr>
      <w:r w:rsidRPr="06948F4C" w:rsidR="590B5540">
        <w:rPr>
          <w:rFonts w:ascii="Aptos" w:hAnsi="Aptos" w:eastAsia="Aptos" w:cs="Aptos"/>
          <w:i w:val="1"/>
          <w:iCs w:val="1"/>
          <w:noProof w:val="0"/>
          <w:sz w:val="24"/>
          <w:szCs w:val="24"/>
          <w:lang w:val="en-US"/>
        </w:rPr>
        <w:t>Control opportunities</w:t>
      </w:r>
      <w:r w:rsidRPr="06948F4C" w:rsidR="590B5540">
        <w:rPr>
          <w:rFonts w:ascii="Aptos" w:hAnsi="Aptos" w:eastAsia="Aptos" w:cs="Aptos"/>
          <w:noProof w:val="0"/>
          <w:sz w:val="24"/>
          <w:szCs w:val="24"/>
          <w:lang w:val="en-US"/>
        </w:rPr>
        <w:t xml:space="preserve">: Gateway interception, tokenization, sanitization, policy evaluation </w:t>
      </w:r>
      <w:r w:rsidRPr="06948F4C" w:rsidR="590B5540">
        <w:rPr>
          <w:rFonts w:ascii="Aptos" w:hAnsi="Aptos" w:eastAsia="Aptos" w:cs="Aptos"/>
          <w:i w:val="1"/>
          <w:iCs w:val="1"/>
          <w:noProof w:val="0"/>
          <w:sz w:val="24"/>
          <w:szCs w:val="24"/>
          <w:lang w:val="en-US"/>
        </w:rPr>
        <w:t>Limitations</w:t>
      </w:r>
      <w:r w:rsidRPr="06948F4C" w:rsidR="590B5540">
        <w:rPr>
          <w:rFonts w:ascii="Aptos" w:hAnsi="Aptos" w:eastAsia="Aptos" w:cs="Aptos"/>
          <w:noProof w:val="0"/>
          <w:sz w:val="24"/>
          <w:szCs w:val="24"/>
          <w:lang w:val="en-US"/>
        </w:rPr>
        <w:t>: Adds latency; requires architectural integration</w:t>
      </w:r>
    </w:p>
    <w:p xmlns:wp14="http://schemas.microsoft.com/office/word/2010/wordml" w:rsidP="06948F4C" wp14:paraId="0C4D510F" wp14:textId="4A3B95C0">
      <w:pPr>
        <w:bidi w:val="0"/>
        <w:spacing w:before="240" w:beforeAutospacing="off" w:after="240" w:afterAutospacing="off"/>
      </w:pPr>
      <w:r w:rsidRPr="06948F4C" w:rsidR="590B5540">
        <w:rPr>
          <w:rFonts w:ascii="Aptos" w:hAnsi="Aptos" w:eastAsia="Aptos" w:cs="Aptos"/>
          <w:b w:val="1"/>
          <w:bCs w:val="1"/>
          <w:noProof w:val="0"/>
          <w:sz w:val="24"/>
          <w:szCs w:val="24"/>
          <w:lang w:val="en-US"/>
        </w:rPr>
        <w:t>3. LLM Processing (Model Inference)</w:t>
      </w:r>
      <w:r w:rsidRPr="06948F4C" w:rsidR="590B5540">
        <w:rPr>
          <w:rFonts w:ascii="Aptos" w:hAnsi="Aptos" w:eastAsia="Aptos" w:cs="Aptos"/>
          <w:noProof w:val="0"/>
          <w:sz w:val="24"/>
          <w:szCs w:val="24"/>
          <w:lang w:val="en-US"/>
        </w:rPr>
        <w:t xml:space="preserve"> Data is processed by the LLM. For third-party providers, this occurs outside enterprise control boundaries.</w:t>
      </w:r>
    </w:p>
    <w:p xmlns:wp14="http://schemas.microsoft.com/office/word/2010/wordml" w:rsidP="06948F4C" wp14:paraId="40DD32B2" wp14:textId="6A820E34">
      <w:pPr>
        <w:bidi w:val="0"/>
        <w:spacing w:before="240" w:beforeAutospacing="off" w:after="240" w:afterAutospacing="off"/>
      </w:pPr>
      <w:r w:rsidRPr="06948F4C" w:rsidR="590B5540">
        <w:rPr>
          <w:rFonts w:ascii="Aptos" w:hAnsi="Aptos" w:eastAsia="Aptos" w:cs="Aptos"/>
          <w:i w:val="1"/>
          <w:iCs w:val="1"/>
          <w:noProof w:val="0"/>
          <w:sz w:val="24"/>
          <w:szCs w:val="24"/>
          <w:lang w:val="en-US"/>
        </w:rPr>
        <w:t>Control opportunities</w:t>
      </w:r>
      <w:r w:rsidRPr="06948F4C" w:rsidR="590B5540">
        <w:rPr>
          <w:rFonts w:ascii="Aptos" w:hAnsi="Aptos" w:eastAsia="Aptos" w:cs="Aptos"/>
          <w:noProof w:val="0"/>
          <w:sz w:val="24"/>
          <w:szCs w:val="24"/>
          <w:lang w:val="en-US"/>
        </w:rPr>
        <w:t xml:space="preserve">: Limited to provider-side controls (if any) </w:t>
      </w:r>
      <w:r w:rsidRPr="06948F4C" w:rsidR="590B5540">
        <w:rPr>
          <w:rFonts w:ascii="Aptos" w:hAnsi="Aptos" w:eastAsia="Aptos" w:cs="Aptos"/>
          <w:i w:val="1"/>
          <w:iCs w:val="1"/>
          <w:noProof w:val="0"/>
          <w:sz w:val="24"/>
          <w:szCs w:val="24"/>
          <w:lang w:val="en-US"/>
        </w:rPr>
        <w:t>Limitations</w:t>
      </w:r>
      <w:r w:rsidRPr="06948F4C" w:rsidR="590B5540">
        <w:rPr>
          <w:rFonts w:ascii="Aptos" w:hAnsi="Aptos" w:eastAsia="Aptos" w:cs="Aptos"/>
          <w:noProof w:val="0"/>
          <w:sz w:val="24"/>
          <w:szCs w:val="24"/>
          <w:lang w:val="en-US"/>
        </w:rPr>
        <w:t>: Enterprise has no direct visibility or control</w:t>
      </w:r>
    </w:p>
    <w:p xmlns:wp14="http://schemas.microsoft.com/office/word/2010/wordml" w:rsidP="06948F4C" wp14:paraId="16E9139A" wp14:textId="53EAE649">
      <w:pPr>
        <w:bidi w:val="0"/>
        <w:spacing w:before="240" w:beforeAutospacing="off" w:after="240" w:afterAutospacing="off"/>
      </w:pPr>
      <w:r w:rsidRPr="06948F4C" w:rsidR="590B5540">
        <w:rPr>
          <w:rFonts w:ascii="Aptos" w:hAnsi="Aptos" w:eastAsia="Aptos" w:cs="Aptos"/>
          <w:b w:val="1"/>
          <w:bCs w:val="1"/>
          <w:noProof w:val="0"/>
          <w:sz w:val="24"/>
          <w:szCs w:val="24"/>
          <w:lang w:val="en-US"/>
        </w:rPr>
        <w:t>4. Post-Response (LLM Output → User Delivery)</w:t>
      </w:r>
      <w:r w:rsidRPr="06948F4C" w:rsidR="590B5540">
        <w:rPr>
          <w:rFonts w:ascii="Aptos" w:hAnsi="Aptos" w:eastAsia="Aptos" w:cs="Aptos"/>
          <w:noProof w:val="0"/>
          <w:sz w:val="24"/>
          <w:szCs w:val="24"/>
          <w:lang w:val="en-US"/>
        </w:rPr>
        <w:t xml:space="preserve"> Model output returns through middleware to the user. Opportunity to scan responses for data leakage or policy violations.</w:t>
      </w:r>
    </w:p>
    <w:p xmlns:wp14="http://schemas.microsoft.com/office/word/2010/wordml" w:rsidP="06948F4C" wp14:paraId="1A2BCFCD" wp14:textId="7AEAE9AD">
      <w:pPr>
        <w:bidi w:val="0"/>
        <w:spacing w:before="240" w:beforeAutospacing="off" w:after="240" w:afterAutospacing="off"/>
      </w:pPr>
      <w:r w:rsidRPr="06948F4C" w:rsidR="590B5540">
        <w:rPr>
          <w:rFonts w:ascii="Aptos" w:hAnsi="Aptos" w:eastAsia="Aptos" w:cs="Aptos"/>
          <w:i w:val="1"/>
          <w:iCs w:val="1"/>
          <w:noProof w:val="0"/>
          <w:sz w:val="24"/>
          <w:szCs w:val="24"/>
          <w:lang w:val="en-US"/>
        </w:rPr>
        <w:t>Control opportunities</w:t>
      </w:r>
      <w:r w:rsidRPr="06948F4C" w:rsidR="590B5540">
        <w:rPr>
          <w:rFonts w:ascii="Aptos" w:hAnsi="Aptos" w:eastAsia="Aptos" w:cs="Aptos"/>
          <w:noProof w:val="0"/>
          <w:sz w:val="24"/>
          <w:szCs w:val="24"/>
          <w:lang w:val="en-US"/>
        </w:rPr>
        <w:t xml:space="preserve">: Response scanning, output filtering, detokenization gating </w:t>
      </w:r>
      <w:r w:rsidRPr="06948F4C" w:rsidR="590B5540">
        <w:rPr>
          <w:rFonts w:ascii="Aptos" w:hAnsi="Aptos" w:eastAsia="Aptos" w:cs="Aptos"/>
          <w:i w:val="1"/>
          <w:iCs w:val="1"/>
          <w:noProof w:val="0"/>
          <w:sz w:val="24"/>
          <w:szCs w:val="24"/>
          <w:lang w:val="en-US"/>
        </w:rPr>
        <w:t>Limitations</w:t>
      </w:r>
      <w:r w:rsidRPr="06948F4C" w:rsidR="590B5540">
        <w:rPr>
          <w:rFonts w:ascii="Aptos" w:hAnsi="Aptos" w:eastAsia="Aptos" w:cs="Aptos"/>
          <w:noProof w:val="0"/>
          <w:sz w:val="24"/>
          <w:szCs w:val="24"/>
          <w:lang w:val="en-US"/>
        </w:rPr>
        <w:t>: Cannot undo what the model has already processed</w:t>
      </w:r>
    </w:p>
    <w:p xmlns:wp14="http://schemas.microsoft.com/office/word/2010/wordml" w:rsidP="06948F4C" wp14:paraId="77024713" wp14:textId="32148EDD">
      <w:pPr>
        <w:bidi w:val="0"/>
        <w:spacing w:before="240" w:beforeAutospacing="off" w:after="240" w:afterAutospacing="off"/>
      </w:pPr>
      <w:r w:rsidRPr="06948F4C" w:rsidR="590B5540">
        <w:rPr>
          <w:rFonts w:ascii="Aptos" w:hAnsi="Aptos" w:eastAsia="Aptos" w:cs="Aptos"/>
          <w:b w:val="1"/>
          <w:bCs w:val="1"/>
          <w:noProof w:val="0"/>
          <w:sz w:val="24"/>
          <w:szCs w:val="24"/>
          <w:lang w:val="en-US"/>
        </w:rPr>
        <w:t>5. Outside Prompt Flow (Data at Rest, Training, Analytics)</w:t>
      </w:r>
      <w:r w:rsidRPr="06948F4C" w:rsidR="590B5540">
        <w:rPr>
          <w:rFonts w:ascii="Aptos" w:hAnsi="Aptos" w:eastAsia="Aptos" w:cs="Aptos"/>
          <w:noProof w:val="0"/>
          <w:sz w:val="24"/>
          <w:szCs w:val="24"/>
          <w:lang w:val="en-US"/>
        </w:rPr>
        <w:t xml:space="preserve"> Data may be retained by LLM providers, used for model improvement, or stored in enterprise systems for analytics.</w:t>
      </w:r>
    </w:p>
    <w:p xmlns:wp14="http://schemas.microsoft.com/office/word/2010/wordml" w:rsidP="06948F4C" wp14:paraId="7CF6342E" wp14:textId="4C2AD0EE">
      <w:pPr>
        <w:bidi w:val="0"/>
        <w:spacing w:before="240" w:beforeAutospacing="off" w:after="240" w:afterAutospacing="off"/>
      </w:pPr>
      <w:r w:rsidRPr="06948F4C" w:rsidR="590B5540">
        <w:rPr>
          <w:rFonts w:ascii="Aptos" w:hAnsi="Aptos" w:eastAsia="Aptos" w:cs="Aptos"/>
          <w:i w:val="1"/>
          <w:iCs w:val="1"/>
          <w:noProof w:val="0"/>
          <w:sz w:val="24"/>
          <w:szCs w:val="24"/>
          <w:lang w:val="en-US"/>
        </w:rPr>
        <w:t>Control opportunities</w:t>
      </w:r>
      <w:r w:rsidRPr="06948F4C" w:rsidR="590B5540">
        <w:rPr>
          <w:rFonts w:ascii="Aptos" w:hAnsi="Aptos" w:eastAsia="Aptos" w:cs="Aptos"/>
          <w:noProof w:val="0"/>
          <w:sz w:val="24"/>
          <w:szCs w:val="24"/>
          <w:lang w:val="en-US"/>
        </w:rPr>
        <w:t xml:space="preserve">: Data retention policies, contractual controls </w:t>
      </w:r>
      <w:r w:rsidRPr="06948F4C" w:rsidR="590B5540">
        <w:rPr>
          <w:rFonts w:ascii="Aptos" w:hAnsi="Aptos" w:eastAsia="Aptos" w:cs="Aptos"/>
          <w:i w:val="1"/>
          <w:iCs w:val="1"/>
          <w:noProof w:val="0"/>
          <w:sz w:val="24"/>
          <w:szCs w:val="24"/>
          <w:lang w:val="en-US"/>
        </w:rPr>
        <w:t>Limitations</w:t>
      </w:r>
      <w:r w:rsidRPr="06948F4C" w:rsidR="590B5540">
        <w:rPr>
          <w:rFonts w:ascii="Aptos" w:hAnsi="Aptos" w:eastAsia="Aptos" w:cs="Aptos"/>
          <w:noProof w:val="0"/>
          <w:sz w:val="24"/>
          <w:szCs w:val="24"/>
          <w:lang w:val="en-US"/>
        </w:rPr>
        <w:t>: Often outside technical enforcement; relies on trust</w:t>
      </w:r>
    </w:p>
    <w:p xmlns:wp14="http://schemas.microsoft.com/office/word/2010/wordml" w:rsidP="06948F4C" wp14:paraId="3B630749" wp14:textId="55207E7A">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Why Placement Matters More Than Feature Count</w:t>
      </w:r>
    </w:p>
    <w:p xmlns:wp14="http://schemas.microsoft.com/office/word/2010/wordml" w:rsidP="06948F4C" wp14:paraId="5C905ECD" wp14:textId="068D8BF9">
      <w:pPr>
        <w:bidi w:val="0"/>
        <w:spacing w:before="240" w:beforeAutospacing="off" w:after="240" w:afterAutospacing="off"/>
      </w:pPr>
      <w:r w:rsidRPr="06948F4C" w:rsidR="590B5540">
        <w:rPr>
          <w:rFonts w:ascii="Aptos" w:hAnsi="Aptos" w:eastAsia="Aptos" w:cs="Aptos"/>
          <w:noProof w:val="0"/>
          <w:sz w:val="24"/>
          <w:szCs w:val="24"/>
          <w:lang w:val="en-US"/>
        </w:rPr>
        <w:t xml:space="preserve">A solution that </w:t>
      </w:r>
      <w:r w:rsidRPr="06948F4C" w:rsidR="590B5540">
        <w:rPr>
          <w:rFonts w:ascii="Aptos" w:hAnsi="Aptos" w:eastAsia="Aptos" w:cs="Aptos"/>
          <w:noProof w:val="0"/>
          <w:sz w:val="24"/>
          <w:szCs w:val="24"/>
          <w:lang w:val="en-US"/>
        </w:rPr>
        <w:t>operates</w:t>
      </w:r>
      <w:r w:rsidRPr="06948F4C" w:rsidR="590B5540">
        <w:rPr>
          <w:rFonts w:ascii="Aptos" w:hAnsi="Aptos" w:eastAsia="Aptos" w:cs="Aptos"/>
          <w:noProof w:val="0"/>
          <w:sz w:val="24"/>
          <w:szCs w:val="24"/>
          <w:lang w:val="en-US"/>
        </w:rPr>
        <w:t xml:space="preserve"> at Stage 2 (in-flight) can prevent sensitive data from reaching the LLM. A solution that </w:t>
      </w:r>
      <w:r w:rsidRPr="06948F4C" w:rsidR="590B5540">
        <w:rPr>
          <w:rFonts w:ascii="Aptos" w:hAnsi="Aptos" w:eastAsia="Aptos" w:cs="Aptos"/>
          <w:noProof w:val="0"/>
          <w:sz w:val="24"/>
          <w:szCs w:val="24"/>
          <w:lang w:val="en-US"/>
        </w:rPr>
        <w:t>operates</w:t>
      </w:r>
      <w:r w:rsidRPr="06948F4C" w:rsidR="590B5540">
        <w:rPr>
          <w:rFonts w:ascii="Aptos" w:hAnsi="Aptos" w:eastAsia="Aptos" w:cs="Aptos"/>
          <w:noProof w:val="0"/>
          <w:sz w:val="24"/>
          <w:szCs w:val="24"/>
          <w:lang w:val="en-US"/>
        </w:rPr>
        <w:t xml:space="preserve"> only at Stage 1 (pre-prompt) cannot prevent a determined user from bypassing client-side controls. A solution with no presence at Stage 4 (post-response) cannot detect if the model </w:t>
      </w:r>
      <w:bookmarkStart w:name="_Int_lES2qzvG" w:id="1934298266"/>
      <w:r w:rsidRPr="06948F4C" w:rsidR="590B5540">
        <w:rPr>
          <w:rFonts w:ascii="Aptos" w:hAnsi="Aptos" w:eastAsia="Aptos" w:cs="Aptos"/>
          <w:noProof w:val="0"/>
          <w:sz w:val="24"/>
          <w:szCs w:val="24"/>
          <w:lang w:val="en-US"/>
        </w:rPr>
        <w:t>reconstructed</w:t>
      </w:r>
      <w:bookmarkEnd w:id="1934298266"/>
      <w:r w:rsidRPr="06948F4C" w:rsidR="590B5540">
        <w:rPr>
          <w:rFonts w:ascii="Aptos" w:hAnsi="Aptos" w:eastAsia="Aptos" w:cs="Aptos"/>
          <w:noProof w:val="0"/>
          <w:sz w:val="24"/>
          <w:szCs w:val="24"/>
          <w:lang w:val="en-US"/>
        </w:rPr>
        <w:t xml:space="preserve"> sensitive data from context.</w:t>
      </w:r>
    </w:p>
    <w:p xmlns:wp14="http://schemas.microsoft.com/office/word/2010/wordml" w:rsidP="06948F4C" wp14:paraId="79AB73B4" wp14:textId="72B8EA85">
      <w:pPr>
        <w:bidi w:val="0"/>
        <w:spacing w:before="240" w:beforeAutospacing="off" w:after="240" w:afterAutospacing="off"/>
      </w:pPr>
      <w:r w:rsidRPr="06948F4C" w:rsidR="590B5540">
        <w:rPr>
          <w:rFonts w:ascii="Aptos" w:hAnsi="Aptos" w:eastAsia="Aptos" w:cs="Aptos"/>
          <w:noProof w:val="0"/>
          <w:sz w:val="24"/>
          <w:szCs w:val="24"/>
          <w:lang w:val="en-US"/>
        </w:rPr>
        <w:t>The following sections analyze where each solution's control surface begins and ends.</w:t>
      </w:r>
    </w:p>
    <w:p xmlns:wp14="http://schemas.microsoft.com/office/word/2010/wordml" wp14:paraId="700052F0" wp14:textId="6EE2BA04"/>
    <w:p xmlns:wp14="http://schemas.microsoft.com/office/word/2010/wordml" w:rsidP="06948F4C" wp14:paraId="51FC48AE" wp14:textId="7826B0F8">
      <w:pPr>
        <w:pStyle w:val="Heading2"/>
        <w:bidi w:val="0"/>
        <w:spacing w:before="299" w:beforeAutospacing="off" w:after="299" w:afterAutospacing="off"/>
      </w:pPr>
      <w:r w:rsidRPr="06948F4C" w:rsidR="590B5540">
        <w:rPr>
          <w:rFonts w:ascii="Aptos" w:hAnsi="Aptos" w:eastAsia="Aptos" w:cs="Aptos"/>
          <w:b w:val="1"/>
          <w:bCs w:val="1"/>
          <w:noProof w:val="0"/>
          <w:sz w:val="36"/>
          <w:szCs w:val="36"/>
          <w:lang w:val="en-US"/>
        </w:rPr>
        <w:t>Why Governed Access Is the Right Model for Enterprise LLM Security</w:t>
      </w:r>
    </w:p>
    <w:p xmlns:wp14="http://schemas.microsoft.com/office/word/2010/wordml" w:rsidP="06948F4C" wp14:paraId="0A3E941C" wp14:textId="4C844C79">
      <w:pPr>
        <w:bidi w:val="0"/>
        <w:spacing w:before="240" w:beforeAutospacing="off" w:after="240" w:afterAutospacing="off"/>
      </w:pPr>
      <w:r w:rsidRPr="06948F4C" w:rsidR="590B5540">
        <w:rPr>
          <w:rFonts w:ascii="Aptos" w:hAnsi="Aptos" w:eastAsia="Aptos" w:cs="Aptos"/>
          <w:noProof w:val="0"/>
          <w:sz w:val="24"/>
          <w:szCs w:val="24"/>
          <w:lang w:val="en-US"/>
        </w:rPr>
        <w:t xml:space="preserve">Before examining individual solutions, </w:t>
      </w:r>
      <w:r w:rsidRPr="06948F4C" w:rsidR="590B5540">
        <w:rPr>
          <w:rFonts w:ascii="Aptos" w:hAnsi="Aptos" w:eastAsia="Aptos" w:cs="Aptos"/>
          <w:noProof w:val="0"/>
          <w:sz w:val="24"/>
          <w:szCs w:val="24"/>
          <w:lang w:val="en-US"/>
        </w:rPr>
        <w:t>it's</w:t>
      </w:r>
      <w:r w:rsidRPr="06948F4C" w:rsidR="590B5540">
        <w:rPr>
          <w:rFonts w:ascii="Aptos" w:hAnsi="Aptos" w:eastAsia="Aptos" w:cs="Aptos"/>
          <w:noProof w:val="0"/>
          <w:sz w:val="24"/>
          <w:szCs w:val="24"/>
          <w:lang w:val="en-US"/>
        </w:rPr>
        <w:t xml:space="preserve"> worth asking a more fundamental question: </w:t>
      </w:r>
      <w:r w:rsidRPr="06948F4C" w:rsidR="590B5540">
        <w:rPr>
          <w:rFonts w:ascii="Aptos" w:hAnsi="Aptos" w:eastAsia="Aptos" w:cs="Aptos"/>
          <w:b w:val="1"/>
          <w:bCs w:val="1"/>
          <w:noProof w:val="0"/>
          <w:sz w:val="24"/>
          <w:szCs w:val="24"/>
          <w:lang w:val="en-US"/>
        </w:rPr>
        <w:t xml:space="preserve">Which control philosophy is </w:t>
      </w:r>
      <w:bookmarkStart w:name="_Int_zFSL7dP8" w:id="1057538615"/>
      <w:r w:rsidRPr="06948F4C" w:rsidR="590B5540">
        <w:rPr>
          <w:rFonts w:ascii="Aptos" w:hAnsi="Aptos" w:eastAsia="Aptos" w:cs="Aptos"/>
          <w:b w:val="1"/>
          <w:bCs w:val="1"/>
          <w:noProof w:val="0"/>
          <w:sz w:val="24"/>
          <w:szCs w:val="24"/>
          <w:lang w:val="en-US"/>
        </w:rPr>
        <w:t>actually right</w:t>
      </w:r>
      <w:bookmarkEnd w:id="1057538615"/>
      <w:r w:rsidRPr="06948F4C" w:rsidR="590B5540">
        <w:rPr>
          <w:rFonts w:ascii="Aptos" w:hAnsi="Aptos" w:eastAsia="Aptos" w:cs="Aptos"/>
          <w:b w:val="1"/>
          <w:bCs w:val="1"/>
          <w:noProof w:val="0"/>
          <w:sz w:val="24"/>
          <w:szCs w:val="24"/>
          <w:lang w:val="en-US"/>
        </w:rPr>
        <w:t xml:space="preserve"> for enterprise LLM workflows?</w:t>
      </w:r>
    </w:p>
    <w:p xmlns:wp14="http://schemas.microsoft.com/office/word/2010/wordml" w:rsidP="06948F4C" wp14:paraId="7A7B27E8" wp14:textId="66A6E4A3">
      <w:pPr>
        <w:bidi w:val="0"/>
        <w:spacing w:before="240" w:beforeAutospacing="off" w:after="240" w:afterAutospacing="off"/>
      </w:pPr>
      <w:r w:rsidRPr="06948F4C" w:rsidR="590B5540">
        <w:rPr>
          <w:rFonts w:ascii="Aptos" w:hAnsi="Aptos" w:eastAsia="Aptos" w:cs="Aptos"/>
          <w:noProof w:val="0"/>
          <w:sz w:val="24"/>
          <w:szCs w:val="24"/>
          <w:lang w:val="en-US"/>
        </w:rPr>
        <w:t>The market has converged on three approaches—sanitization, anonymization, and lifecycle tokenization—largely because vendors adapted existing tools for the LLM problem. But each carries structural flaws when applied to conversational AI workflows.</w:t>
      </w:r>
    </w:p>
    <w:p xmlns:wp14="http://schemas.microsoft.com/office/word/2010/wordml" w:rsidP="06948F4C" wp14:paraId="45D20955" wp14:textId="7877DEBC">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The Flaw in Sanitization (Zero-Trust Prevention)</w:t>
      </w:r>
    </w:p>
    <w:p xmlns:wp14="http://schemas.microsoft.com/office/word/2010/wordml" w:rsidP="06948F4C" wp14:paraId="50373463" wp14:textId="47014FEA">
      <w:pPr>
        <w:bidi w:val="0"/>
        <w:spacing w:before="240" w:beforeAutospacing="off" w:after="240" w:afterAutospacing="off"/>
      </w:pPr>
      <w:r w:rsidRPr="06948F4C" w:rsidR="590B5540">
        <w:rPr>
          <w:rFonts w:ascii="Aptos" w:hAnsi="Aptos" w:eastAsia="Aptos" w:cs="Aptos"/>
          <w:noProof w:val="0"/>
          <w:sz w:val="24"/>
          <w:szCs w:val="24"/>
          <w:lang w:val="en-US"/>
        </w:rPr>
        <w:t>Sanitization assumes sensitive data should never reach an LLM under any circumstances. This sounds secure, but it misunderstands how enterprises actually use LLMs.</w:t>
      </w:r>
    </w:p>
    <w:p xmlns:wp14="http://schemas.microsoft.com/office/word/2010/wordml" w:rsidP="06948F4C" wp14:paraId="1B31E773" wp14:textId="1B6F2063">
      <w:pPr>
        <w:bidi w:val="0"/>
        <w:spacing w:before="240" w:beforeAutospacing="off" w:after="240" w:afterAutospacing="off"/>
      </w:pPr>
      <w:r w:rsidRPr="06948F4C" w:rsidR="590B5540">
        <w:rPr>
          <w:rFonts w:ascii="Aptos" w:hAnsi="Aptos" w:eastAsia="Aptos" w:cs="Aptos"/>
          <w:b w:val="1"/>
          <w:bCs w:val="1"/>
          <w:noProof w:val="0"/>
          <w:sz w:val="24"/>
          <w:szCs w:val="24"/>
          <w:lang w:val="en-US"/>
        </w:rPr>
        <w:t>The reality</w:t>
      </w:r>
      <w:r w:rsidRPr="06948F4C" w:rsidR="590B5540">
        <w:rPr>
          <w:rFonts w:ascii="Aptos" w:hAnsi="Aptos" w:eastAsia="Aptos" w:cs="Aptos"/>
          <w:noProof w:val="0"/>
          <w:sz w:val="24"/>
          <w:szCs w:val="24"/>
          <w:lang w:val="en-US"/>
        </w:rPr>
        <w:t>: Employees use LLMs to work with sensitive data—analyzing customer complaints, investigating fraud</w:t>
      </w:r>
      <w:bookmarkStart w:name="_Int_ym24dcDg" w:id="227250267"/>
      <w:r w:rsidRPr="06948F4C" w:rsidR="590B5540">
        <w:rPr>
          <w:rFonts w:ascii="Aptos" w:hAnsi="Aptos" w:eastAsia="Aptos" w:cs="Aptos"/>
          <w:noProof w:val="0"/>
          <w:sz w:val="24"/>
          <w:szCs w:val="24"/>
          <w:lang w:val="en-US"/>
        </w:rPr>
        <w:t>, drafting</w:t>
      </w:r>
      <w:bookmarkEnd w:id="227250267"/>
      <w:r w:rsidRPr="06948F4C" w:rsidR="590B5540">
        <w:rPr>
          <w:rFonts w:ascii="Aptos" w:hAnsi="Aptos" w:eastAsia="Aptos" w:cs="Aptos"/>
          <w:noProof w:val="0"/>
          <w:sz w:val="24"/>
          <w:szCs w:val="24"/>
          <w:lang w:val="en-US"/>
        </w:rPr>
        <w:t xml:space="preserve"> responses to clients. Sanitization </w:t>
      </w:r>
      <w:r w:rsidRPr="06948F4C" w:rsidR="590B5540">
        <w:rPr>
          <w:rFonts w:ascii="Aptos" w:hAnsi="Aptos" w:eastAsia="Aptos" w:cs="Aptos"/>
          <w:noProof w:val="0"/>
          <w:sz w:val="24"/>
          <w:szCs w:val="24"/>
          <w:lang w:val="en-US"/>
        </w:rPr>
        <w:t>doesn't</w:t>
      </w:r>
      <w:r w:rsidRPr="06948F4C" w:rsidR="590B5540">
        <w:rPr>
          <w:rFonts w:ascii="Aptos" w:hAnsi="Aptos" w:eastAsia="Aptos" w:cs="Aptos"/>
          <w:noProof w:val="0"/>
          <w:sz w:val="24"/>
          <w:szCs w:val="24"/>
          <w:lang w:val="en-US"/>
        </w:rPr>
        <w:t xml:space="preserve"> distinguish between "analyst investigating fraud with customer SSN" and "attacker exfiltrating customer SSN." Both are blocked.</w:t>
      </w:r>
    </w:p>
    <w:p xmlns:wp14="http://schemas.microsoft.com/office/word/2010/wordml" w:rsidP="06948F4C" wp14:paraId="40DF5F0A" wp14:textId="5BD4FBEF">
      <w:pPr>
        <w:bidi w:val="0"/>
        <w:spacing w:before="240" w:beforeAutospacing="off" w:after="240" w:afterAutospacing="off"/>
      </w:pPr>
      <w:r w:rsidRPr="06948F4C" w:rsidR="590B5540">
        <w:rPr>
          <w:rFonts w:ascii="Aptos" w:hAnsi="Aptos" w:eastAsia="Aptos" w:cs="Aptos"/>
          <w:b w:val="1"/>
          <w:bCs w:val="1"/>
          <w:noProof w:val="0"/>
          <w:sz w:val="24"/>
          <w:szCs w:val="24"/>
          <w:lang w:val="en-US"/>
        </w:rPr>
        <w:t>The consequence</w:t>
      </w:r>
      <w:r w:rsidRPr="06948F4C" w:rsidR="590B5540">
        <w:rPr>
          <w:rFonts w:ascii="Aptos" w:hAnsi="Aptos" w:eastAsia="Aptos" w:cs="Aptos"/>
          <w:noProof w:val="0"/>
          <w:sz w:val="24"/>
          <w:szCs w:val="24"/>
          <w:lang w:val="en-US"/>
        </w:rPr>
        <w:t>: Workflows break. Legitimate work stops. Users either abandon the LLM (wasted investment) or find workarounds (shadow AI, copy-paste into personal ChatGPT). The security tool becomes a productivity obstacle, and the obstacle gets routed around.</w:t>
      </w:r>
    </w:p>
    <w:p xmlns:wp14="http://schemas.microsoft.com/office/word/2010/wordml" w:rsidP="06948F4C" wp14:paraId="1B6B96C5" wp14:textId="5C974839">
      <w:pPr>
        <w:bidi w:val="0"/>
        <w:spacing w:before="240" w:beforeAutospacing="off" w:after="24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The failure mode</w:t>
      </w:r>
      <w:r w:rsidRPr="06948F4C" w:rsidR="590B5540">
        <w:rPr>
          <w:rFonts w:ascii="Aptos" w:hAnsi="Aptos" w:eastAsia="Aptos" w:cs="Aptos"/>
          <w:noProof w:val="0"/>
          <w:sz w:val="24"/>
          <w:szCs w:val="24"/>
          <w:lang w:val="en-US"/>
        </w:rPr>
        <w:t xml:space="preserve">: Sanitization </w:t>
      </w:r>
      <w:bookmarkStart w:name="_Int_XaHpkzJp" w:id="66806404"/>
      <w:r w:rsidRPr="06948F4C" w:rsidR="590B5540">
        <w:rPr>
          <w:rFonts w:ascii="Aptos" w:hAnsi="Aptos" w:eastAsia="Aptos" w:cs="Aptos"/>
          <w:noProof w:val="0"/>
          <w:sz w:val="24"/>
          <w:szCs w:val="24"/>
          <w:lang w:val="en-US"/>
        </w:rPr>
        <w:t>optimizes for</w:t>
      </w:r>
      <w:bookmarkEnd w:id="66806404"/>
      <w:r w:rsidRPr="06948F4C" w:rsidR="590B5540">
        <w:rPr>
          <w:rFonts w:ascii="Aptos" w:hAnsi="Aptos" w:eastAsia="Aptos" w:cs="Aptos"/>
          <w:noProof w:val="0"/>
          <w:sz w:val="24"/>
          <w:szCs w:val="24"/>
          <w:lang w:val="en-US"/>
        </w:rPr>
        <w:t xml:space="preserve"> a threat model (exfiltration to untrusted LLMs) that may not match the enterprise's actual deployment. If </w:t>
      </w:r>
      <w:r w:rsidRPr="06948F4C" w:rsidR="590B5540">
        <w:rPr>
          <w:rFonts w:ascii="Aptos" w:hAnsi="Aptos" w:eastAsia="Aptos" w:cs="Aptos"/>
          <w:noProof w:val="0"/>
          <w:sz w:val="24"/>
          <w:szCs w:val="24"/>
          <w:lang w:val="en-US"/>
        </w:rPr>
        <w:t>you're</w:t>
      </w:r>
      <w:r w:rsidRPr="06948F4C" w:rsidR="590B5540">
        <w:rPr>
          <w:rFonts w:ascii="Aptos" w:hAnsi="Aptos" w:eastAsia="Aptos" w:cs="Aptos"/>
          <w:noProof w:val="0"/>
          <w:sz w:val="24"/>
          <w:szCs w:val="24"/>
          <w:lang w:val="en-US"/>
        </w:rPr>
        <w:t xml:space="preserve"> using Azure OpenAI within your tenant, with data processing agreements in place, the "untrusted LLM" threat model is already addressed contractually. </w:t>
      </w:r>
      <w:r w:rsidRPr="06948F4C" w:rsidR="590B5540">
        <w:rPr>
          <w:rFonts w:ascii="Aptos" w:hAnsi="Aptos" w:eastAsia="Aptos" w:cs="Aptos"/>
          <w:noProof w:val="0"/>
          <w:sz w:val="24"/>
          <w:szCs w:val="24"/>
          <w:lang w:val="en-US"/>
        </w:rPr>
        <w:t>Sanitization solves a problem you may not have—at the cost of breaking workflows you definitely need.</w:t>
      </w:r>
    </w:p>
    <w:p xmlns:wp14="http://schemas.microsoft.com/office/word/2010/wordml" w:rsidP="06948F4C" wp14:paraId="0641E1E6" wp14:textId="1D484939">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The Flaw in Anonymization (Privacy-by-Removal)</w:t>
      </w:r>
    </w:p>
    <w:p xmlns:wp14="http://schemas.microsoft.com/office/word/2010/wordml" w:rsidP="06948F4C" wp14:paraId="3366E01E" wp14:textId="17A4F256">
      <w:pPr>
        <w:bidi w:val="0"/>
        <w:spacing w:before="240" w:beforeAutospacing="off" w:after="240" w:afterAutospacing="off"/>
      </w:pPr>
      <w:r w:rsidRPr="06948F4C" w:rsidR="590B5540">
        <w:rPr>
          <w:rFonts w:ascii="Aptos" w:hAnsi="Aptos" w:eastAsia="Aptos" w:cs="Aptos"/>
          <w:noProof w:val="0"/>
          <w:sz w:val="24"/>
          <w:szCs w:val="24"/>
          <w:lang w:val="en-US"/>
        </w:rPr>
        <w:t>Anonymization assumes that if data can't be re-identified, it's safe. This is true for external data sharing—but catastrophically wrong for internal workflows.</w:t>
      </w:r>
    </w:p>
    <w:p xmlns:wp14="http://schemas.microsoft.com/office/word/2010/wordml" w:rsidP="06948F4C" wp14:paraId="55D68A9D" wp14:textId="22AC6150">
      <w:pPr>
        <w:bidi w:val="0"/>
        <w:spacing w:before="240" w:beforeAutospacing="off" w:after="240" w:afterAutospacing="off"/>
      </w:pPr>
      <w:r w:rsidRPr="06948F4C" w:rsidR="590B5540">
        <w:rPr>
          <w:rFonts w:ascii="Aptos" w:hAnsi="Aptos" w:eastAsia="Aptos" w:cs="Aptos"/>
          <w:b w:val="1"/>
          <w:bCs w:val="1"/>
          <w:noProof w:val="0"/>
          <w:sz w:val="24"/>
          <w:szCs w:val="24"/>
          <w:lang w:val="en-US"/>
        </w:rPr>
        <w:t>The reality</w:t>
      </w:r>
      <w:r w:rsidRPr="06948F4C" w:rsidR="590B5540">
        <w:rPr>
          <w:rFonts w:ascii="Aptos" w:hAnsi="Aptos" w:eastAsia="Aptos" w:cs="Aptos"/>
          <w:noProof w:val="0"/>
          <w:sz w:val="24"/>
          <w:szCs w:val="24"/>
          <w:lang w:val="en-US"/>
        </w:rPr>
        <w:t xml:space="preserve">: When a compliance officer anonymizes audit data and discovers issues with "Person A," they need to know who Person A </w:t>
      </w:r>
      <w:r w:rsidRPr="06948F4C" w:rsidR="590B5540">
        <w:rPr>
          <w:rFonts w:ascii="Aptos" w:hAnsi="Aptos" w:eastAsia="Aptos" w:cs="Aptos"/>
          <w:noProof w:val="0"/>
          <w:sz w:val="24"/>
          <w:szCs w:val="24"/>
          <w:lang w:val="en-US"/>
        </w:rPr>
        <w:t>actually is</w:t>
      </w:r>
      <w:r w:rsidRPr="06948F4C" w:rsidR="590B5540">
        <w:rPr>
          <w:rFonts w:ascii="Aptos" w:hAnsi="Aptos" w:eastAsia="Aptos" w:cs="Aptos"/>
          <w:noProof w:val="0"/>
          <w:sz w:val="24"/>
          <w:szCs w:val="24"/>
          <w:lang w:val="en-US"/>
        </w:rPr>
        <w:t xml:space="preserve"> to fix the problem. When a fraud analyst anonymizes transaction data and </w:t>
      </w:r>
      <w:r w:rsidRPr="06948F4C" w:rsidR="590B5540">
        <w:rPr>
          <w:rFonts w:ascii="Aptos" w:hAnsi="Aptos" w:eastAsia="Aptos" w:cs="Aptos"/>
          <w:noProof w:val="0"/>
          <w:sz w:val="24"/>
          <w:szCs w:val="24"/>
          <w:lang w:val="en-US"/>
        </w:rPr>
        <w:t>identifies</w:t>
      </w:r>
      <w:r w:rsidRPr="06948F4C" w:rsidR="590B5540">
        <w:rPr>
          <w:rFonts w:ascii="Aptos" w:hAnsi="Aptos" w:eastAsia="Aptos" w:cs="Aptos"/>
          <w:noProof w:val="0"/>
          <w:sz w:val="24"/>
          <w:szCs w:val="24"/>
          <w:lang w:val="en-US"/>
        </w:rPr>
        <w:t xml:space="preserve"> suspicious patterns, they need original account numbers to </w:t>
      </w:r>
      <w:bookmarkStart w:name="_Int_R1JpOX8I" w:id="434772740"/>
      <w:r w:rsidRPr="06948F4C" w:rsidR="590B5540">
        <w:rPr>
          <w:rFonts w:ascii="Aptos" w:hAnsi="Aptos" w:eastAsia="Aptos" w:cs="Aptos"/>
          <w:noProof w:val="0"/>
          <w:sz w:val="24"/>
          <w:szCs w:val="24"/>
          <w:lang w:val="en-US"/>
        </w:rPr>
        <w:t>take action</w:t>
      </w:r>
      <w:bookmarkEnd w:id="434772740"/>
      <w:r w:rsidRPr="06948F4C" w:rsidR="590B5540">
        <w:rPr>
          <w:rFonts w:ascii="Aptos" w:hAnsi="Aptos" w:eastAsia="Aptos" w:cs="Aptos"/>
          <w:noProof w:val="0"/>
          <w:sz w:val="24"/>
          <w:szCs w:val="24"/>
          <w:lang w:val="en-US"/>
        </w:rPr>
        <w:t>.</w:t>
      </w:r>
    </w:p>
    <w:p xmlns:wp14="http://schemas.microsoft.com/office/word/2010/wordml" w:rsidP="06948F4C" wp14:paraId="62791F32" wp14:textId="53E7B616">
      <w:pPr>
        <w:bidi w:val="0"/>
        <w:spacing w:before="240" w:beforeAutospacing="off" w:after="240" w:afterAutospacing="off"/>
      </w:pPr>
      <w:r w:rsidRPr="06948F4C" w:rsidR="590B5540">
        <w:rPr>
          <w:rFonts w:ascii="Aptos" w:hAnsi="Aptos" w:eastAsia="Aptos" w:cs="Aptos"/>
          <w:b w:val="1"/>
          <w:bCs w:val="1"/>
          <w:noProof w:val="0"/>
          <w:sz w:val="24"/>
          <w:szCs w:val="24"/>
          <w:lang w:val="en-US"/>
        </w:rPr>
        <w:t>The consequence</w:t>
      </w:r>
      <w:r w:rsidRPr="06948F4C" w:rsidR="590B5540">
        <w:rPr>
          <w:rFonts w:ascii="Aptos" w:hAnsi="Aptos" w:eastAsia="Aptos" w:cs="Aptos"/>
          <w:noProof w:val="0"/>
          <w:sz w:val="24"/>
          <w:szCs w:val="24"/>
          <w:lang w:val="en-US"/>
        </w:rPr>
        <w:t>: Anonymization creates a one-way door. Data goes in, anonymized data comes out, and the link is severed. For workflows requiring action on real entities—which is most enterprise workflows—anonymization is a dead end.</w:t>
      </w:r>
    </w:p>
    <w:p xmlns:wp14="http://schemas.microsoft.com/office/word/2010/wordml" w:rsidP="06948F4C" wp14:paraId="4B14429F" wp14:textId="1BA091ED">
      <w:pPr>
        <w:bidi w:val="0"/>
        <w:spacing w:before="240" w:beforeAutospacing="off" w:after="240" w:afterAutospacing="off"/>
      </w:pPr>
      <w:bookmarkStart w:name="_Int_kzYfA3kp" w:id="855324625"/>
      <w:r w:rsidRPr="06948F4C" w:rsidR="590B5540">
        <w:rPr>
          <w:rFonts w:ascii="Aptos" w:hAnsi="Aptos" w:eastAsia="Aptos" w:cs="Aptos"/>
          <w:b w:val="1"/>
          <w:bCs w:val="1"/>
          <w:noProof w:val="0"/>
          <w:sz w:val="24"/>
          <w:szCs w:val="24"/>
          <w:lang w:val="en-US"/>
        </w:rPr>
        <w:t>The failure</w:t>
      </w:r>
      <w:bookmarkEnd w:id="855324625"/>
      <w:r w:rsidRPr="06948F4C" w:rsidR="590B5540">
        <w:rPr>
          <w:rFonts w:ascii="Aptos" w:hAnsi="Aptos" w:eastAsia="Aptos" w:cs="Aptos"/>
          <w:b w:val="1"/>
          <w:bCs w:val="1"/>
          <w:noProof w:val="0"/>
          <w:sz w:val="24"/>
          <w:szCs w:val="24"/>
          <w:lang w:val="en-US"/>
        </w:rPr>
        <w:t xml:space="preserve"> mode</w:t>
      </w:r>
      <w:r w:rsidRPr="06948F4C" w:rsidR="590B5540">
        <w:rPr>
          <w:rFonts w:ascii="Aptos" w:hAnsi="Aptos" w:eastAsia="Aptos" w:cs="Aptos"/>
          <w:noProof w:val="0"/>
          <w:sz w:val="24"/>
          <w:szCs w:val="24"/>
          <w:lang w:val="en-US"/>
        </w:rPr>
        <w:t xml:space="preserve">: Anonymization is the right tool for the wrong job. </w:t>
      </w:r>
      <w:r w:rsidRPr="06948F4C" w:rsidR="590B5540">
        <w:rPr>
          <w:rFonts w:ascii="Aptos" w:hAnsi="Aptos" w:eastAsia="Aptos" w:cs="Aptos"/>
          <w:noProof w:val="0"/>
          <w:sz w:val="24"/>
          <w:szCs w:val="24"/>
          <w:lang w:val="en-US"/>
        </w:rPr>
        <w:t>It's</w:t>
      </w:r>
      <w:r w:rsidRPr="06948F4C" w:rsidR="590B5540">
        <w:rPr>
          <w:rFonts w:ascii="Aptos" w:hAnsi="Aptos" w:eastAsia="Aptos" w:cs="Aptos"/>
          <w:noProof w:val="0"/>
          <w:sz w:val="24"/>
          <w:szCs w:val="24"/>
          <w:lang w:val="en-US"/>
        </w:rPr>
        <w:t xml:space="preserve"> designed for external sharing, research, and statistical analysis. Applying it to internal operational workflows forces users to </w:t>
      </w:r>
      <w:r w:rsidRPr="06948F4C" w:rsidR="590B5540">
        <w:rPr>
          <w:rFonts w:ascii="Aptos" w:hAnsi="Aptos" w:eastAsia="Aptos" w:cs="Aptos"/>
          <w:noProof w:val="0"/>
          <w:sz w:val="24"/>
          <w:szCs w:val="24"/>
          <w:lang w:val="en-US"/>
        </w:rPr>
        <w:t>maintain</w:t>
      </w:r>
      <w:r w:rsidRPr="06948F4C" w:rsidR="590B5540">
        <w:rPr>
          <w:rFonts w:ascii="Aptos" w:hAnsi="Aptos" w:eastAsia="Aptos" w:cs="Aptos"/>
          <w:noProof w:val="0"/>
          <w:sz w:val="24"/>
          <w:szCs w:val="24"/>
          <w:lang w:val="en-US"/>
        </w:rPr>
        <w:t xml:space="preserve"> parallel systems: anonymized data for LLM analysis, original data for action. This defeats the efficiency gains LLMs are supposed to provide.</w:t>
      </w:r>
    </w:p>
    <w:p xmlns:wp14="http://schemas.microsoft.com/office/word/2010/wordml" w:rsidP="06948F4C" wp14:paraId="71BD28CE" wp14:textId="2BDC0548">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The Flaw in Lifecycle Tokenization (Data Governance Platforms)</w:t>
      </w:r>
    </w:p>
    <w:p xmlns:wp14="http://schemas.microsoft.com/office/word/2010/wordml" w:rsidP="06948F4C" wp14:paraId="1C2D8F5D" wp14:textId="2D8FADF6">
      <w:pPr>
        <w:bidi w:val="0"/>
        <w:spacing w:before="240" w:beforeAutospacing="off" w:after="240" w:afterAutospacing="off"/>
      </w:pPr>
      <w:r w:rsidRPr="06948F4C" w:rsidR="590B5540">
        <w:rPr>
          <w:rFonts w:ascii="Aptos" w:hAnsi="Aptos" w:eastAsia="Aptos" w:cs="Aptos"/>
          <w:noProof w:val="0"/>
          <w:sz w:val="24"/>
          <w:szCs w:val="24"/>
          <w:lang w:val="en-US"/>
        </w:rPr>
        <w:t>Lifecycle tokenization—Protecto's approach—assumes LLM security is a subset of enterprise data governance. Tokenize data at source, maintain tokens across systems, gate detokenization with sophisticated policies. This sounds comprehensive, but it conflates two different problems.</w:t>
      </w:r>
    </w:p>
    <w:p xmlns:wp14="http://schemas.microsoft.com/office/word/2010/wordml" w:rsidP="06948F4C" wp14:paraId="232C8473" wp14:textId="26509A41">
      <w:pPr>
        <w:bidi w:val="0"/>
        <w:spacing w:before="240" w:beforeAutospacing="off" w:after="240" w:afterAutospacing="off"/>
      </w:pPr>
      <w:r w:rsidRPr="06948F4C" w:rsidR="590B5540">
        <w:rPr>
          <w:rFonts w:ascii="Aptos" w:hAnsi="Aptos" w:eastAsia="Aptos" w:cs="Aptos"/>
          <w:b w:val="1"/>
          <w:bCs w:val="1"/>
          <w:noProof w:val="0"/>
          <w:sz w:val="24"/>
          <w:szCs w:val="24"/>
          <w:lang w:val="en-US"/>
        </w:rPr>
        <w:t>The reality</w:t>
      </w:r>
      <w:r w:rsidRPr="06948F4C" w:rsidR="590B5540">
        <w:rPr>
          <w:rFonts w:ascii="Aptos" w:hAnsi="Aptos" w:eastAsia="Aptos" w:cs="Aptos"/>
          <w:noProof w:val="0"/>
          <w:sz w:val="24"/>
          <w:szCs w:val="24"/>
          <w:lang w:val="en-US"/>
        </w:rPr>
        <w:t>: Most enterprises adopting LLMs don't need to tokenize data across their entire data lifecycle. They need to protect sensitive data specifically in LLM interactions—a much narrower problem. Lifecycle tokenization solves the broader problem at the cost of the narrower one.</w:t>
      </w:r>
    </w:p>
    <w:p xmlns:wp14="http://schemas.microsoft.com/office/word/2010/wordml" w:rsidP="06948F4C" wp14:paraId="113CC1FD" wp14:textId="3A5C4E84">
      <w:pPr>
        <w:bidi w:val="0"/>
        <w:spacing w:before="240" w:beforeAutospacing="off" w:after="240" w:afterAutospacing="off"/>
      </w:pPr>
      <w:r w:rsidRPr="06948F4C" w:rsidR="590B5540">
        <w:rPr>
          <w:rFonts w:ascii="Aptos" w:hAnsi="Aptos" w:eastAsia="Aptos" w:cs="Aptos"/>
          <w:b w:val="1"/>
          <w:bCs w:val="1"/>
          <w:noProof w:val="0"/>
          <w:sz w:val="24"/>
          <w:szCs w:val="24"/>
          <w:lang w:val="en-US"/>
        </w:rPr>
        <w:t>The consequence</w:t>
      </w:r>
      <w:r w:rsidRPr="06948F4C" w:rsidR="590B5540">
        <w:rPr>
          <w:rFonts w:ascii="Aptos" w:hAnsi="Aptos" w:eastAsia="Aptos" w:cs="Aptos"/>
          <w:noProof w:val="0"/>
          <w:sz w:val="24"/>
          <w:szCs w:val="24"/>
          <w:lang w:val="en-US"/>
        </w:rPr>
        <w:t>: Implementation complexity. Protecto requires integration with databases, APIs, data lakes, event streams, and RAG pipelines—plus policy configuration for purpose-limitation, temporal scoping, and role hierarchies. For an enterprise that just wants to let employees use Copilot safely, this is overengineered.</w:t>
      </w:r>
    </w:p>
    <w:p xmlns:wp14="http://schemas.microsoft.com/office/word/2010/wordml" w:rsidP="06948F4C" wp14:paraId="0F50EFE4" wp14:textId="57AF5A7F">
      <w:pPr>
        <w:bidi w:val="0"/>
        <w:spacing w:before="240" w:beforeAutospacing="off" w:after="24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The failure mode</w:t>
      </w:r>
      <w:r w:rsidRPr="06948F4C" w:rsidR="590B5540">
        <w:rPr>
          <w:rFonts w:ascii="Aptos" w:hAnsi="Aptos" w:eastAsia="Aptos" w:cs="Aptos"/>
          <w:noProof w:val="0"/>
          <w:sz w:val="24"/>
          <w:szCs w:val="24"/>
          <w:lang w:val="en-US"/>
        </w:rPr>
        <w:t xml:space="preserve">: Lifecycle tokenization </w:t>
      </w:r>
      <w:bookmarkStart w:name="_Int_TKKbEOup" w:id="2102341398"/>
      <w:r w:rsidRPr="06948F4C" w:rsidR="590B5540">
        <w:rPr>
          <w:rFonts w:ascii="Aptos" w:hAnsi="Aptos" w:eastAsia="Aptos" w:cs="Aptos"/>
          <w:noProof w:val="0"/>
          <w:sz w:val="24"/>
          <w:szCs w:val="24"/>
          <w:lang w:val="en-US"/>
        </w:rPr>
        <w:t>optimizes for</w:t>
      </w:r>
      <w:bookmarkEnd w:id="2102341398"/>
      <w:r w:rsidRPr="06948F4C" w:rsidR="590B5540">
        <w:rPr>
          <w:rFonts w:ascii="Aptos" w:hAnsi="Aptos" w:eastAsia="Aptos" w:cs="Aptos"/>
          <w:noProof w:val="0"/>
          <w:sz w:val="24"/>
          <w:szCs w:val="24"/>
          <w:lang w:val="en-US"/>
        </w:rPr>
        <w:t xml:space="preserve"> enterprises with mature data governance programs and dedicated teams to manage policy complexity. </w:t>
      </w:r>
      <w:r w:rsidRPr="06948F4C" w:rsidR="590B5540">
        <w:rPr>
          <w:rFonts w:ascii="Aptos" w:hAnsi="Aptos" w:eastAsia="Aptos" w:cs="Aptos"/>
          <w:noProof w:val="0"/>
          <w:sz w:val="24"/>
          <w:szCs w:val="24"/>
          <w:lang w:val="en-US"/>
        </w:rPr>
        <w:t>For the majority of enterprises—those with simpler needs and smaller security teams—it's the right solution at the wrong scale.</w:t>
      </w:r>
    </w:p>
    <w:p xmlns:wp14="http://schemas.microsoft.com/office/word/2010/wordml" w:rsidP="06948F4C" wp14:paraId="3123CA43" wp14:textId="6693D9CE">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The Case for Governed Access</w:t>
      </w:r>
    </w:p>
    <w:p xmlns:wp14="http://schemas.microsoft.com/office/word/2010/wordml" w:rsidP="06948F4C" wp14:paraId="064B3482" wp14:textId="74940E4C">
      <w:pPr>
        <w:bidi w:val="0"/>
        <w:spacing w:before="240" w:beforeAutospacing="off" w:after="240" w:afterAutospacing="off"/>
      </w:pPr>
      <w:r w:rsidRPr="06948F4C" w:rsidR="590B5540">
        <w:rPr>
          <w:rFonts w:ascii="Aptos" w:hAnsi="Aptos" w:eastAsia="Aptos" w:cs="Aptos"/>
          <w:noProof w:val="0"/>
          <w:sz w:val="24"/>
          <w:szCs w:val="24"/>
          <w:lang w:val="en-US"/>
        </w:rPr>
        <w:t xml:space="preserve">Governed access takes a different stance: </w:t>
      </w:r>
      <w:r w:rsidRPr="06948F4C" w:rsidR="590B5540">
        <w:rPr>
          <w:rFonts w:ascii="Aptos" w:hAnsi="Aptos" w:eastAsia="Aptos" w:cs="Aptos"/>
          <w:b w:val="1"/>
          <w:bCs w:val="1"/>
          <w:noProof w:val="0"/>
          <w:sz w:val="24"/>
          <w:szCs w:val="24"/>
          <w:lang w:val="en-US"/>
        </w:rPr>
        <w:t>the goal is not to prevent all access, but to ensure the right people access the right data with the right audit trail.</w:t>
      </w:r>
    </w:p>
    <w:p xmlns:wp14="http://schemas.microsoft.com/office/word/2010/wordml" w:rsidP="06948F4C" wp14:paraId="32A009FC" wp14:textId="7D3AD913">
      <w:pPr>
        <w:bidi w:val="0"/>
        <w:spacing w:before="240" w:beforeAutospacing="off" w:after="240" w:afterAutospacing="off"/>
      </w:pPr>
      <w:r w:rsidRPr="06948F4C" w:rsidR="590B5540">
        <w:rPr>
          <w:rFonts w:ascii="Aptos" w:hAnsi="Aptos" w:eastAsia="Aptos" w:cs="Aptos"/>
          <w:noProof w:val="0"/>
          <w:sz w:val="24"/>
          <w:szCs w:val="24"/>
          <w:lang w:val="en-US"/>
        </w:rPr>
        <w:t>This philosophy accepts three premises that other approaches reject:</w:t>
      </w:r>
    </w:p>
    <w:p xmlns:wp14="http://schemas.microsoft.com/office/word/2010/wordml" w:rsidP="06948F4C" wp14:paraId="19B78C93" wp14:textId="49D03A7A">
      <w:pPr>
        <w:pStyle w:val="ListParagraph"/>
        <w:numPr>
          <w:ilvl w:val="0"/>
          <w:numId w:val="4"/>
        </w:numPr>
        <w:bidi w:val="0"/>
        <w:spacing w:before="240" w:beforeAutospacing="off" w:after="24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Authorized users need sensitive data to do their jobs.</w:t>
      </w:r>
      <w:r w:rsidRPr="06948F4C" w:rsidR="590B5540">
        <w:rPr>
          <w:rFonts w:ascii="Aptos" w:hAnsi="Aptos" w:eastAsia="Aptos" w:cs="Aptos"/>
          <w:noProof w:val="0"/>
          <w:sz w:val="24"/>
          <w:szCs w:val="24"/>
          <w:lang w:val="en-US"/>
        </w:rPr>
        <w:t xml:space="preserve"> Fraud analysts need SSNs. Compliance officers need transaction records. Customer support needs account details. A security model that blocks authorized access is a failed security model.</w:t>
      </w:r>
    </w:p>
    <w:p xmlns:wp14="http://schemas.microsoft.com/office/word/2010/wordml" w:rsidP="06948F4C" wp14:paraId="796B1FE3" wp14:textId="529383CC">
      <w:pPr>
        <w:pStyle w:val="ListParagraph"/>
        <w:numPr>
          <w:ilvl w:val="0"/>
          <w:numId w:val="4"/>
        </w:numPr>
        <w:bidi w:val="0"/>
        <w:spacing w:before="240" w:beforeAutospacing="off" w:after="24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The LLM prompt layer is the right enforcement point.</w:t>
      </w:r>
      <w:r w:rsidRPr="06948F4C" w:rsidR="590B5540">
        <w:rPr>
          <w:rFonts w:ascii="Aptos" w:hAnsi="Aptos" w:eastAsia="Aptos" w:cs="Aptos"/>
          <w:noProof w:val="0"/>
          <w:sz w:val="24"/>
          <w:szCs w:val="24"/>
          <w:lang w:val="en-US"/>
        </w:rPr>
        <w:t xml:space="preserve"> Enterprises </w:t>
      </w:r>
      <w:r w:rsidRPr="06948F4C" w:rsidR="590B5540">
        <w:rPr>
          <w:rFonts w:ascii="Aptos" w:hAnsi="Aptos" w:eastAsia="Aptos" w:cs="Aptos"/>
          <w:noProof w:val="0"/>
          <w:sz w:val="24"/>
          <w:szCs w:val="24"/>
          <w:lang w:val="en-US"/>
        </w:rPr>
        <w:t>don't</w:t>
      </w:r>
      <w:r w:rsidRPr="06948F4C" w:rsidR="590B5540">
        <w:rPr>
          <w:rFonts w:ascii="Aptos" w:hAnsi="Aptos" w:eastAsia="Aptos" w:cs="Aptos"/>
          <w:noProof w:val="0"/>
          <w:sz w:val="24"/>
          <w:szCs w:val="24"/>
          <w:lang w:val="en-US"/>
        </w:rPr>
        <w:t xml:space="preserve"> </w:t>
      </w:r>
      <w:r w:rsidRPr="06948F4C" w:rsidR="590B5540">
        <w:rPr>
          <w:rFonts w:ascii="Aptos" w:hAnsi="Aptos" w:eastAsia="Aptos" w:cs="Aptos"/>
          <w:noProof w:val="0"/>
          <w:sz w:val="24"/>
          <w:szCs w:val="24"/>
          <w:lang w:val="en-US"/>
        </w:rPr>
        <w:t>need</w:t>
      </w:r>
      <w:r w:rsidRPr="06948F4C" w:rsidR="590B5540">
        <w:rPr>
          <w:rFonts w:ascii="Aptos" w:hAnsi="Aptos" w:eastAsia="Aptos" w:cs="Aptos"/>
          <w:noProof w:val="0"/>
          <w:sz w:val="24"/>
          <w:szCs w:val="24"/>
          <w:lang w:val="en-US"/>
        </w:rPr>
        <w:t xml:space="preserve"> to tokenize data across their entire lifecycle—they need to control what enters LLM workflows specifically. Prompt-layer enforcement is sufficient for LLM-specific risks.</w:t>
      </w:r>
    </w:p>
    <w:p xmlns:wp14="http://schemas.microsoft.com/office/word/2010/wordml" w:rsidP="06948F4C" wp14:paraId="644F069E" wp14:textId="1F00C186">
      <w:pPr>
        <w:pStyle w:val="ListParagraph"/>
        <w:numPr>
          <w:ilvl w:val="0"/>
          <w:numId w:val="4"/>
        </w:numPr>
        <w:bidi w:val="0"/>
        <w:spacing w:before="240" w:beforeAutospacing="off" w:after="24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Workflow continuity is a security requirement, not a nice-to-have.</w:t>
      </w:r>
      <w:r w:rsidRPr="06948F4C" w:rsidR="590B5540">
        <w:rPr>
          <w:rFonts w:ascii="Aptos" w:hAnsi="Aptos" w:eastAsia="Aptos" w:cs="Aptos"/>
          <w:noProof w:val="0"/>
          <w:sz w:val="24"/>
          <w:szCs w:val="24"/>
          <w:lang w:val="en-US"/>
        </w:rPr>
        <w:t xml:space="preserve"> When security tools break workflows, users find workarounds. Shadow AI is a bigger risk than controlled access with audit trails.</w:t>
      </w:r>
    </w:p>
    <w:p xmlns:wp14="http://schemas.microsoft.com/office/word/2010/wordml" w:rsidP="06948F4C" wp14:paraId="6B559D7D" wp14:textId="4464BD90">
      <w:pPr>
        <w:bidi w:val="0"/>
        <w:spacing w:before="240" w:beforeAutospacing="off" w:after="240" w:afterAutospacing="off"/>
      </w:pPr>
      <w:r w:rsidRPr="06948F4C" w:rsidR="590B5540">
        <w:rPr>
          <w:rFonts w:ascii="Aptos" w:hAnsi="Aptos" w:eastAsia="Aptos" w:cs="Aptos"/>
          <w:b w:val="1"/>
          <w:bCs w:val="1"/>
          <w:noProof w:val="0"/>
          <w:sz w:val="24"/>
          <w:szCs w:val="24"/>
          <w:lang w:val="en-US"/>
        </w:rPr>
        <w:t>Governed access in practice:</w:t>
      </w:r>
    </w:p>
    <w:p xmlns:wp14="http://schemas.microsoft.com/office/word/2010/wordml" w:rsidP="06948F4C" wp14:paraId="173F665F" wp14:textId="19FADAF5">
      <w:pPr>
        <w:pStyle w:val="ListParagraph"/>
        <w:numPr>
          <w:ilvl w:val="0"/>
          <w:numId w:val="5"/>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Sensitive data is tokenized before reaching the LLM (protection)</w:t>
      </w:r>
    </w:p>
    <w:p xmlns:wp14="http://schemas.microsoft.com/office/word/2010/wordml" w:rsidP="06948F4C" wp14:paraId="0C73A90C" wp14:textId="61817058">
      <w:pPr>
        <w:pStyle w:val="ListParagraph"/>
        <w:numPr>
          <w:ilvl w:val="0"/>
          <w:numId w:val="5"/>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Authorized roles can detokenize when needed (workflow continuity)</w:t>
      </w:r>
    </w:p>
    <w:p xmlns:wp14="http://schemas.microsoft.com/office/word/2010/wordml" w:rsidP="06948F4C" wp14:paraId="032C969E" wp14:textId="50B6BA0E">
      <w:pPr>
        <w:pStyle w:val="ListParagraph"/>
        <w:numPr>
          <w:ilvl w:val="0"/>
          <w:numId w:val="5"/>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All access is logged (audit trail)</w:t>
      </w:r>
    </w:p>
    <w:p xmlns:wp14="http://schemas.microsoft.com/office/word/2010/wordml" w:rsidP="06948F4C" wp14:paraId="24D06FEF" wp14:textId="233B8E98">
      <w:pPr>
        <w:pStyle w:val="ListParagraph"/>
        <w:numPr>
          <w:ilvl w:val="0"/>
          <w:numId w:val="5"/>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Unauthorized users see tokens, not data (enforcement)</w:t>
      </w:r>
    </w:p>
    <w:p xmlns:wp14="http://schemas.microsoft.com/office/word/2010/wordml" w:rsidP="06948F4C" wp14:paraId="00AB46F5" wp14:textId="3F56062A">
      <w:pPr>
        <w:bidi w:val="0"/>
        <w:spacing w:before="240" w:beforeAutospacing="off" w:after="240" w:afterAutospacing="off"/>
      </w:pPr>
      <w:r w:rsidRPr="06948F4C" w:rsidR="590B5540">
        <w:rPr>
          <w:rFonts w:ascii="Aptos" w:hAnsi="Aptos" w:eastAsia="Aptos" w:cs="Aptos"/>
          <w:noProof w:val="0"/>
          <w:sz w:val="24"/>
          <w:szCs w:val="24"/>
          <w:lang w:val="en-US"/>
        </w:rPr>
        <w:t xml:space="preserve">This is not a weaker security model—it's a </w:t>
      </w:r>
      <w:r w:rsidRPr="06948F4C" w:rsidR="590B5540">
        <w:rPr>
          <w:rFonts w:ascii="Aptos" w:hAnsi="Aptos" w:eastAsia="Aptos" w:cs="Aptos"/>
          <w:i w:val="1"/>
          <w:iCs w:val="1"/>
          <w:noProof w:val="0"/>
          <w:sz w:val="24"/>
          <w:szCs w:val="24"/>
          <w:lang w:val="en-US"/>
        </w:rPr>
        <w:t>right-sized</w:t>
      </w:r>
      <w:r w:rsidRPr="06948F4C" w:rsidR="590B5540">
        <w:rPr>
          <w:rFonts w:ascii="Aptos" w:hAnsi="Aptos" w:eastAsia="Aptos" w:cs="Aptos"/>
          <w:noProof w:val="0"/>
          <w:sz w:val="24"/>
          <w:szCs w:val="24"/>
          <w:lang w:val="en-US"/>
        </w:rPr>
        <w:t xml:space="preserve"> security model for the actual enterprise LLM threat.</w:t>
      </w:r>
    </w:p>
    <w:p xmlns:wp14="http://schemas.microsoft.com/office/word/2010/wordml" wp14:paraId="07644E74" wp14:textId="2B2431FE"/>
    <w:p xmlns:wp14="http://schemas.microsoft.com/office/word/2010/wordml" w:rsidP="06948F4C" wp14:paraId="153D9012" wp14:textId="22BEF37E">
      <w:pPr>
        <w:pStyle w:val="Heading2"/>
        <w:bidi w:val="0"/>
        <w:spacing w:before="299" w:beforeAutospacing="off" w:after="299" w:afterAutospacing="off"/>
      </w:pPr>
      <w:r w:rsidRPr="06948F4C" w:rsidR="590B5540">
        <w:rPr>
          <w:rFonts w:ascii="Aptos" w:hAnsi="Aptos" w:eastAsia="Aptos" w:cs="Aptos"/>
          <w:b w:val="1"/>
          <w:bCs w:val="1"/>
          <w:noProof w:val="0"/>
          <w:sz w:val="36"/>
          <w:szCs w:val="36"/>
          <w:lang w:val="en-US"/>
        </w:rPr>
        <w:t>The Enterprise LLM Threat Model: What Are You Actually Protecting Against?</w:t>
      </w:r>
    </w:p>
    <w:p xmlns:wp14="http://schemas.microsoft.com/office/word/2010/wordml" w:rsidP="06948F4C" wp14:paraId="615AA71F" wp14:textId="77A943FB">
      <w:pPr>
        <w:bidi w:val="0"/>
        <w:spacing w:before="240" w:beforeAutospacing="off" w:after="240" w:afterAutospacing="off"/>
      </w:pPr>
      <w:r w:rsidRPr="06948F4C" w:rsidR="590B5540">
        <w:rPr>
          <w:rFonts w:ascii="Aptos" w:hAnsi="Aptos" w:eastAsia="Aptos" w:cs="Aptos"/>
          <w:noProof w:val="0"/>
          <w:sz w:val="24"/>
          <w:szCs w:val="24"/>
          <w:lang w:val="en-US"/>
        </w:rPr>
        <w:t xml:space="preserve">Different solutions </w:t>
      </w:r>
      <w:r w:rsidRPr="06948F4C" w:rsidR="5369BB34">
        <w:rPr>
          <w:rFonts w:ascii="Aptos" w:hAnsi="Aptos" w:eastAsia="Aptos" w:cs="Aptos"/>
          <w:noProof w:val="0"/>
          <w:sz w:val="24"/>
          <w:szCs w:val="24"/>
          <w:lang w:val="en-US"/>
        </w:rPr>
        <w:t xml:space="preserve">are </w:t>
      </w:r>
      <w:bookmarkStart w:name="_Int_A768y6fO" w:id="394661269"/>
      <w:r w:rsidRPr="06948F4C" w:rsidR="590B5540">
        <w:rPr>
          <w:rFonts w:ascii="Aptos" w:hAnsi="Aptos" w:eastAsia="Aptos" w:cs="Aptos"/>
          <w:noProof w:val="0"/>
          <w:sz w:val="24"/>
          <w:szCs w:val="24"/>
          <w:lang w:val="en-US"/>
        </w:rPr>
        <w:t>optimize</w:t>
      </w:r>
      <w:r w:rsidRPr="06948F4C" w:rsidR="67271986">
        <w:rPr>
          <w:rFonts w:ascii="Aptos" w:hAnsi="Aptos" w:eastAsia="Aptos" w:cs="Aptos"/>
          <w:noProof w:val="0"/>
          <w:sz w:val="24"/>
          <w:szCs w:val="24"/>
          <w:lang w:val="en-US"/>
        </w:rPr>
        <w:t>d</w:t>
      </w:r>
      <w:r w:rsidRPr="06948F4C" w:rsidR="590B5540">
        <w:rPr>
          <w:rFonts w:ascii="Aptos" w:hAnsi="Aptos" w:eastAsia="Aptos" w:cs="Aptos"/>
          <w:noProof w:val="0"/>
          <w:sz w:val="24"/>
          <w:szCs w:val="24"/>
          <w:lang w:val="en-US"/>
        </w:rPr>
        <w:t xml:space="preserve"> for</w:t>
      </w:r>
      <w:bookmarkEnd w:id="394661269"/>
      <w:r w:rsidRPr="06948F4C" w:rsidR="590B5540">
        <w:rPr>
          <w:rFonts w:ascii="Aptos" w:hAnsi="Aptos" w:eastAsia="Aptos" w:cs="Aptos"/>
          <w:noProof w:val="0"/>
          <w:sz w:val="24"/>
          <w:szCs w:val="24"/>
          <w:lang w:val="en-US"/>
        </w:rPr>
        <w:t xml:space="preserve"> different threats. Choosing the right solution requires understanding which threat model matches your reality.</w:t>
      </w:r>
    </w:p>
    <w:p xmlns:wp14="http://schemas.microsoft.com/office/word/2010/wordml" w:rsidP="06948F4C" wp14:paraId="52E02058" wp14:textId="52BB0B02">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Threat Model A: Malicious Exfiltration to Untrusted LLMs</w:t>
      </w:r>
    </w:p>
    <w:p xmlns:wp14="http://schemas.microsoft.com/office/word/2010/wordml" w:rsidP="06948F4C" wp14:paraId="323D8A82" wp14:textId="1CAE8D7C">
      <w:pPr>
        <w:bidi w:val="0"/>
        <w:spacing w:before="240" w:beforeAutospacing="off" w:after="240" w:afterAutospacing="off"/>
      </w:pPr>
      <w:r w:rsidRPr="06948F4C" w:rsidR="590B5540">
        <w:rPr>
          <w:rFonts w:ascii="Aptos" w:hAnsi="Aptos" w:eastAsia="Aptos" w:cs="Aptos"/>
          <w:i w:val="1"/>
          <w:iCs w:val="1"/>
          <w:noProof w:val="0"/>
          <w:sz w:val="24"/>
          <w:szCs w:val="24"/>
          <w:lang w:val="en-US"/>
        </w:rPr>
        <w:t>"Attackers or malicious insiders will deliberately send sensitive data to external LLMs to exfiltrate it."</w:t>
      </w:r>
    </w:p>
    <w:p xmlns:wp14="http://schemas.microsoft.com/office/word/2010/wordml" w:rsidP="06948F4C" wp14:paraId="6908FADE" wp14:textId="6702C743">
      <w:pPr>
        <w:bidi w:val="0"/>
        <w:spacing w:before="240" w:beforeAutospacing="off" w:after="240" w:afterAutospacing="off"/>
      </w:pPr>
      <w:r w:rsidRPr="06948F4C" w:rsidR="590B5540">
        <w:rPr>
          <w:rFonts w:ascii="Aptos" w:hAnsi="Aptos" w:eastAsia="Aptos" w:cs="Aptos"/>
          <w:b w:val="1"/>
          <w:bCs w:val="1"/>
          <w:noProof w:val="0"/>
          <w:sz w:val="24"/>
          <w:szCs w:val="24"/>
          <w:lang w:val="en-US"/>
        </w:rPr>
        <w:t>Best-fit solution</w:t>
      </w:r>
      <w:r w:rsidRPr="06948F4C" w:rsidR="590B5540">
        <w:rPr>
          <w:rFonts w:ascii="Aptos" w:hAnsi="Aptos" w:eastAsia="Aptos" w:cs="Aptos"/>
          <w:noProof w:val="0"/>
          <w:sz w:val="24"/>
          <w:szCs w:val="24"/>
          <w:lang w:val="en-US"/>
        </w:rPr>
        <w:t>: ZeroTrusted.ai (sanitization)</w:t>
      </w:r>
    </w:p>
    <w:p xmlns:wp14="http://schemas.microsoft.com/office/word/2010/wordml" w:rsidP="06948F4C" wp14:paraId="0CD7B076" wp14:textId="0FF102D9">
      <w:pPr>
        <w:bidi w:val="0"/>
        <w:spacing w:before="240" w:beforeAutospacing="off" w:after="240" w:afterAutospacing="off"/>
      </w:pPr>
      <w:r w:rsidRPr="06948F4C" w:rsidR="590B5540">
        <w:rPr>
          <w:rFonts w:ascii="Aptos" w:hAnsi="Aptos" w:eastAsia="Aptos" w:cs="Aptos"/>
          <w:b w:val="1"/>
          <w:bCs w:val="1"/>
          <w:noProof w:val="0"/>
          <w:sz w:val="24"/>
          <w:szCs w:val="24"/>
          <w:lang w:val="en-US"/>
        </w:rPr>
        <w:t>Why</w:t>
      </w:r>
      <w:r w:rsidRPr="06948F4C" w:rsidR="590B5540">
        <w:rPr>
          <w:rFonts w:ascii="Aptos" w:hAnsi="Aptos" w:eastAsia="Aptos" w:cs="Aptos"/>
          <w:noProof w:val="0"/>
          <w:sz w:val="24"/>
          <w:szCs w:val="24"/>
          <w:lang w:val="en-US"/>
        </w:rPr>
        <w:t>: If you assume hostile intent and untrusted destinations, blocking all sensitive data makes sense. Workflow degradation is acceptable because you're preventing deliberate harm.</w:t>
      </w:r>
    </w:p>
    <w:p xmlns:wp14="http://schemas.microsoft.com/office/word/2010/wordml" w:rsidP="06948F4C" wp14:paraId="332E370A" wp14:textId="1FA390D3">
      <w:pPr>
        <w:bidi w:val="0"/>
        <w:spacing w:before="240" w:beforeAutospacing="off" w:after="240" w:afterAutospacing="off"/>
      </w:pPr>
      <w:r w:rsidRPr="06948F4C" w:rsidR="590B5540">
        <w:rPr>
          <w:rFonts w:ascii="Aptos" w:hAnsi="Aptos" w:eastAsia="Aptos" w:cs="Aptos"/>
          <w:b w:val="1"/>
          <w:bCs w:val="1"/>
          <w:noProof w:val="0"/>
          <w:sz w:val="24"/>
          <w:szCs w:val="24"/>
          <w:lang w:val="en-US"/>
        </w:rPr>
        <w:t>When this model applies</w:t>
      </w:r>
      <w:r w:rsidRPr="06948F4C" w:rsidR="590B5540">
        <w:rPr>
          <w:rFonts w:ascii="Aptos" w:hAnsi="Aptos" w:eastAsia="Aptos" w:cs="Aptos"/>
          <w:noProof w:val="0"/>
          <w:sz w:val="24"/>
          <w:szCs w:val="24"/>
          <w:lang w:val="en-US"/>
        </w:rPr>
        <w:t>: Organizations using public LLMs (consumer ChatGPT) with no data processing agreements. Government/defense contexts with classified data. High-threat environments with known insider risk.</w:t>
      </w:r>
    </w:p>
    <w:p xmlns:wp14="http://schemas.microsoft.com/office/word/2010/wordml" w:rsidP="06948F4C" wp14:paraId="5D3D18A9" wp14:textId="08478D13">
      <w:pPr>
        <w:bidi w:val="0"/>
        <w:spacing w:before="240" w:beforeAutospacing="off" w:after="240" w:afterAutospacing="off"/>
      </w:pPr>
      <w:r w:rsidRPr="06948F4C" w:rsidR="590B5540">
        <w:rPr>
          <w:rFonts w:ascii="Aptos" w:hAnsi="Aptos" w:eastAsia="Aptos" w:cs="Aptos"/>
          <w:b w:val="1"/>
          <w:bCs w:val="1"/>
          <w:noProof w:val="0"/>
          <w:sz w:val="24"/>
          <w:szCs w:val="24"/>
          <w:lang w:val="en-US"/>
        </w:rPr>
        <w:t>When this model doesn't apply</w:t>
      </w:r>
      <w:r w:rsidRPr="06948F4C" w:rsidR="590B5540">
        <w:rPr>
          <w:rFonts w:ascii="Aptos" w:hAnsi="Aptos" w:eastAsia="Aptos" w:cs="Aptos"/>
          <w:noProof w:val="0"/>
          <w:sz w:val="24"/>
          <w:szCs w:val="24"/>
          <w:lang w:val="en-US"/>
        </w:rPr>
        <w:t>: Organizations using enterprise LLM deployments (Azure OpenAI, Anthropic API with DPA) where the "untrusted destination" concern is already addressed contractually.</w:t>
      </w:r>
    </w:p>
    <w:p xmlns:wp14="http://schemas.microsoft.com/office/word/2010/wordml" w:rsidP="06948F4C" wp14:paraId="6D78E6C0" wp14:textId="51BA6A0E">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Threat Model B: External Data Sharing Risk</w:t>
      </w:r>
    </w:p>
    <w:p xmlns:wp14="http://schemas.microsoft.com/office/word/2010/wordml" w:rsidP="06948F4C" wp14:paraId="45FA1E74" wp14:textId="3B0D2DDD">
      <w:pPr>
        <w:bidi w:val="0"/>
        <w:spacing w:before="240" w:beforeAutospacing="off" w:after="240" w:afterAutospacing="off"/>
      </w:pPr>
      <w:r w:rsidRPr="06948F4C" w:rsidR="590B5540">
        <w:rPr>
          <w:rFonts w:ascii="Aptos" w:hAnsi="Aptos" w:eastAsia="Aptos" w:cs="Aptos"/>
          <w:i w:val="1"/>
          <w:iCs w:val="1"/>
          <w:noProof w:val="0"/>
          <w:sz w:val="24"/>
          <w:szCs w:val="24"/>
          <w:lang w:val="en-US"/>
        </w:rPr>
        <w:t>"We need to share data with external parties (auditors, researchers, partners) without exposing PII."</w:t>
      </w:r>
    </w:p>
    <w:p xmlns:wp14="http://schemas.microsoft.com/office/word/2010/wordml" w:rsidP="06948F4C" wp14:paraId="2CCEF2DE" wp14:textId="46B7FF39">
      <w:pPr>
        <w:bidi w:val="0"/>
        <w:spacing w:before="240" w:beforeAutospacing="off" w:after="240" w:afterAutospacing="off"/>
      </w:pPr>
      <w:r w:rsidRPr="06948F4C" w:rsidR="590B5540">
        <w:rPr>
          <w:rFonts w:ascii="Aptos" w:hAnsi="Aptos" w:eastAsia="Aptos" w:cs="Aptos"/>
          <w:b w:val="1"/>
          <w:bCs w:val="1"/>
          <w:noProof w:val="0"/>
          <w:sz w:val="24"/>
          <w:szCs w:val="24"/>
          <w:lang w:val="en-US"/>
        </w:rPr>
        <w:t>Best-fit solution</w:t>
      </w:r>
      <w:r w:rsidRPr="06948F4C" w:rsidR="590B5540">
        <w:rPr>
          <w:rFonts w:ascii="Aptos" w:hAnsi="Aptos" w:eastAsia="Aptos" w:cs="Aptos"/>
          <w:noProof w:val="0"/>
          <w:sz w:val="24"/>
          <w:szCs w:val="24"/>
          <w:lang w:val="en-US"/>
        </w:rPr>
        <w:t>: Private AI (anonymization)</w:t>
      </w:r>
    </w:p>
    <w:p xmlns:wp14="http://schemas.microsoft.com/office/word/2010/wordml" w:rsidP="06948F4C" wp14:paraId="1D8EC7C9" wp14:textId="46A66462">
      <w:pPr>
        <w:bidi w:val="0"/>
        <w:spacing w:before="240" w:beforeAutospacing="off" w:after="240" w:afterAutospacing="off"/>
      </w:pPr>
      <w:r w:rsidRPr="06948F4C" w:rsidR="590B5540">
        <w:rPr>
          <w:rFonts w:ascii="Aptos" w:hAnsi="Aptos" w:eastAsia="Aptos" w:cs="Aptos"/>
          <w:b w:val="1"/>
          <w:bCs w:val="1"/>
          <w:noProof w:val="0"/>
          <w:sz w:val="24"/>
          <w:szCs w:val="24"/>
          <w:lang w:val="en-US"/>
        </w:rPr>
        <w:t>Why</w:t>
      </w:r>
      <w:r w:rsidRPr="06948F4C" w:rsidR="590B5540">
        <w:rPr>
          <w:rFonts w:ascii="Aptos" w:hAnsi="Aptos" w:eastAsia="Aptos" w:cs="Aptos"/>
          <w:noProof w:val="0"/>
          <w:sz w:val="24"/>
          <w:szCs w:val="24"/>
          <w:lang w:val="en-US"/>
        </w:rPr>
        <w:t>: If data leaves your organization permanently, irreversible anonymization is the appropriate control. You don't need to re-identify; you need to ensure others can't identify.</w:t>
      </w:r>
    </w:p>
    <w:p xmlns:wp14="http://schemas.microsoft.com/office/word/2010/wordml" w:rsidP="06948F4C" wp14:paraId="750F9549" wp14:textId="046F5FF9">
      <w:pPr>
        <w:bidi w:val="0"/>
        <w:spacing w:before="240" w:beforeAutospacing="off" w:after="240" w:afterAutospacing="off"/>
      </w:pPr>
      <w:r w:rsidRPr="06948F4C" w:rsidR="590B5540">
        <w:rPr>
          <w:rFonts w:ascii="Aptos" w:hAnsi="Aptos" w:eastAsia="Aptos" w:cs="Aptos"/>
          <w:b w:val="1"/>
          <w:bCs w:val="1"/>
          <w:noProof w:val="0"/>
          <w:sz w:val="24"/>
          <w:szCs w:val="24"/>
          <w:lang w:val="en-US"/>
        </w:rPr>
        <w:t>When this model applies</w:t>
      </w:r>
      <w:r w:rsidRPr="06948F4C" w:rsidR="590B5540">
        <w:rPr>
          <w:rFonts w:ascii="Aptos" w:hAnsi="Aptos" w:eastAsia="Aptos" w:cs="Aptos"/>
          <w:noProof w:val="0"/>
          <w:sz w:val="24"/>
          <w:szCs w:val="24"/>
          <w:lang w:val="en-US"/>
        </w:rPr>
        <w:t>: Healthcare research data sharing. Academic collaborations. Third-party audits where auditors don't need individual-level data.</w:t>
      </w:r>
    </w:p>
    <w:p xmlns:wp14="http://schemas.microsoft.com/office/word/2010/wordml" w:rsidP="06948F4C" wp14:paraId="46755081" wp14:textId="63DE93B4">
      <w:pPr>
        <w:bidi w:val="0"/>
        <w:spacing w:before="240" w:beforeAutospacing="off" w:after="240" w:afterAutospacing="off"/>
      </w:pPr>
      <w:r w:rsidRPr="06948F4C" w:rsidR="590B5540">
        <w:rPr>
          <w:rFonts w:ascii="Aptos" w:hAnsi="Aptos" w:eastAsia="Aptos" w:cs="Aptos"/>
          <w:b w:val="1"/>
          <w:bCs w:val="1"/>
          <w:noProof w:val="0"/>
          <w:sz w:val="24"/>
          <w:szCs w:val="24"/>
          <w:lang w:val="en-US"/>
        </w:rPr>
        <w:t>When this model doesn't apply</w:t>
      </w:r>
      <w:r w:rsidRPr="06948F4C" w:rsidR="590B5540">
        <w:rPr>
          <w:rFonts w:ascii="Aptos" w:hAnsi="Aptos" w:eastAsia="Aptos" w:cs="Aptos"/>
          <w:noProof w:val="0"/>
          <w:sz w:val="24"/>
          <w:szCs w:val="24"/>
          <w:lang w:val="en-US"/>
        </w:rPr>
        <w:t>: Internal workflows where the same team needs to act on findings. Any use case requiring correlation back to original entities.</w:t>
      </w:r>
    </w:p>
    <w:p xmlns:wp14="http://schemas.microsoft.com/office/word/2010/wordml" w:rsidP="06948F4C" wp14:paraId="6FB362A7" wp14:textId="64F77B05">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Threat Model C: Enterprise Data Lifecycle Governance</w:t>
      </w:r>
    </w:p>
    <w:p xmlns:wp14="http://schemas.microsoft.com/office/word/2010/wordml" w:rsidP="06948F4C" wp14:paraId="7F0EBCBC" wp14:textId="2DC06C31">
      <w:pPr>
        <w:bidi w:val="0"/>
        <w:spacing w:before="240" w:beforeAutospacing="off" w:after="240" w:afterAutospacing="off"/>
      </w:pPr>
      <w:r w:rsidRPr="06948F4C" w:rsidR="590B5540">
        <w:rPr>
          <w:rFonts w:ascii="Aptos" w:hAnsi="Aptos" w:eastAsia="Aptos" w:cs="Aptos"/>
          <w:i w:val="1"/>
          <w:iCs w:val="1"/>
          <w:noProof w:val="0"/>
          <w:sz w:val="24"/>
          <w:szCs w:val="24"/>
          <w:lang w:val="en-US"/>
        </w:rPr>
        <w:t>"We need unified tokenization across all systems—databases, APIs, data lakes, LLMs—with sophisticated policy controls."</w:t>
      </w:r>
    </w:p>
    <w:p xmlns:wp14="http://schemas.microsoft.com/office/word/2010/wordml" w:rsidP="06948F4C" wp14:paraId="66D706A2" wp14:textId="78D68D20">
      <w:pPr>
        <w:bidi w:val="0"/>
        <w:spacing w:before="240" w:beforeAutospacing="off" w:after="240" w:afterAutospacing="off"/>
      </w:pPr>
      <w:r w:rsidRPr="06948F4C" w:rsidR="590B5540">
        <w:rPr>
          <w:rFonts w:ascii="Aptos" w:hAnsi="Aptos" w:eastAsia="Aptos" w:cs="Aptos"/>
          <w:b w:val="1"/>
          <w:bCs w:val="1"/>
          <w:noProof w:val="0"/>
          <w:sz w:val="24"/>
          <w:szCs w:val="24"/>
          <w:lang w:val="en-US"/>
        </w:rPr>
        <w:t>Best-fit solution</w:t>
      </w:r>
      <w:r w:rsidRPr="06948F4C" w:rsidR="590B5540">
        <w:rPr>
          <w:rFonts w:ascii="Aptos" w:hAnsi="Aptos" w:eastAsia="Aptos" w:cs="Aptos"/>
          <w:noProof w:val="0"/>
          <w:sz w:val="24"/>
          <w:szCs w:val="24"/>
          <w:lang w:val="en-US"/>
        </w:rPr>
        <w:t>: Protecto (lifecycle tokenization)</w:t>
      </w:r>
    </w:p>
    <w:p xmlns:wp14="http://schemas.microsoft.com/office/word/2010/wordml" w:rsidP="06948F4C" wp14:paraId="080E4474" wp14:textId="7734EF48">
      <w:pPr>
        <w:bidi w:val="0"/>
        <w:spacing w:before="240" w:beforeAutospacing="off" w:after="240" w:afterAutospacing="off"/>
      </w:pPr>
      <w:r w:rsidRPr="06948F4C" w:rsidR="590B5540">
        <w:rPr>
          <w:rFonts w:ascii="Aptos" w:hAnsi="Aptos" w:eastAsia="Aptos" w:cs="Aptos"/>
          <w:b w:val="1"/>
          <w:bCs w:val="1"/>
          <w:noProof w:val="0"/>
          <w:sz w:val="24"/>
          <w:szCs w:val="24"/>
          <w:lang w:val="en-US"/>
        </w:rPr>
        <w:t>Why</w:t>
      </w:r>
      <w:r w:rsidRPr="06948F4C" w:rsidR="590B5540">
        <w:rPr>
          <w:rFonts w:ascii="Aptos" w:hAnsi="Aptos" w:eastAsia="Aptos" w:cs="Aptos"/>
          <w:noProof w:val="0"/>
          <w:sz w:val="24"/>
          <w:szCs w:val="24"/>
          <w:lang w:val="en-US"/>
        </w:rPr>
        <w:t>: If you're solving enterprise-wide data governance and LLMs are one application among many, a comprehensive platform makes sense.</w:t>
      </w:r>
    </w:p>
    <w:p xmlns:wp14="http://schemas.microsoft.com/office/word/2010/wordml" w:rsidP="06948F4C" wp14:paraId="6D5DAB08" wp14:textId="708D71D6">
      <w:pPr>
        <w:bidi w:val="0"/>
        <w:spacing w:before="240" w:beforeAutospacing="off" w:after="240" w:afterAutospacing="off"/>
      </w:pPr>
      <w:r w:rsidRPr="06948F4C" w:rsidR="590B5540">
        <w:rPr>
          <w:rFonts w:ascii="Aptos" w:hAnsi="Aptos" w:eastAsia="Aptos" w:cs="Aptos"/>
          <w:b w:val="1"/>
          <w:bCs w:val="1"/>
          <w:noProof w:val="0"/>
          <w:sz w:val="24"/>
          <w:szCs w:val="24"/>
          <w:lang w:val="en-US"/>
        </w:rPr>
        <w:t>When this model applies</w:t>
      </w:r>
      <w:r w:rsidRPr="06948F4C" w:rsidR="590B5540">
        <w:rPr>
          <w:rFonts w:ascii="Aptos" w:hAnsi="Aptos" w:eastAsia="Aptos" w:cs="Aptos"/>
          <w:noProof w:val="0"/>
          <w:sz w:val="24"/>
          <w:szCs w:val="24"/>
          <w:lang w:val="en-US"/>
        </w:rPr>
        <w:t>: Fortune 500 enterprises with mature data governance programs. Organizations with dedicated data protection teams. Multi-system environments requiring consistent tokenization.</w:t>
      </w:r>
    </w:p>
    <w:p xmlns:wp14="http://schemas.microsoft.com/office/word/2010/wordml" w:rsidP="06948F4C" wp14:paraId="787BFA46" wp14:textId="273FDD5C">
      <w:pPr>
        <w:bidi w:val="0"/>
        <w:spacing w:before="240" w:beforeAutospacing="off" w:after="240" w:afterAutospacing="off"/>
      </w:pPr>
      <w:r w:rsidRPr="06948F4C" w:rsidR="590B5540">
        <w:rPr>
          <w:rFonts w:ascii="Aptos" w:hAnsi="Aptos" w:eastAsia="Aptos" w:cs="Aptos"/>
          <w:b w:val="1"/>
          <w:bCs w:val="1"/>
          <w:noProof w:val="0"/>
          <w:sz w:val="24"/>
          <w:szCs w:val="24"/>
          <w:lang w:val="en-US"/>
        </w:rPr>
        <w:t>When this model doesn't apply</w:t>
      </w:r>
      <w:r w:rsidRPr="06948F4C" w:rsidR="590B5540">
        <w:rPr>
          <w:rFonts w:ascii="Aptos" w:hAnsi="Aptos" w:eastAsia="Aptos" w:cs="Aptos"/>
          <w:noProof w:val="0"/>
          <w:sz w:val="24"/>
          <w:szCs w:val="24"/>
          <w:lang w:val="en-US"/>
        </w:rPr>
        <w:t>: Organizations whose primary concern is LLM-specific. Enterprises without existing data governance infrastructure. Teams that need fast deployment without extensive policy configuration.</w:t>
      </w:r>
    </w:p>
    <w:p xmlns:wp14="http://schemas.microsoft.com/office/word/2010/wordml" w:rsidP="06948F4C" wp14:paraId="242EC97E" wp14:textId="7118016C">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Threat Model D: Accidental Exposure in LLM Workflows</w:t>
      </w:r>
    </w:p>
    <w:p xmlns:wp14="http://schemas.microsoft.com/office/word/2010/wordml" w:rsidP="06948F4C" wp14:paraId="6F4FF226" wp14:textId="5B15471D">
      <w:pPr>
        <w:bidi w:val="0"/>
        <w:spacing w:before="240" w:beforeAutospacing="off" w:after="240" w:afterAutospacing="off"/>
      </w:pPr>
      <w:r w:rsidRPr="06948F4C" w:rsidR="590B5540">
        <w:rPr>
          <w:rFonts w:ascii="Aptos" w:hAnsi="Aptos" w:eastAsia="Aptos" w:cs="Aptos"/>
          <w:i w:val="1"/>
          <w:iCs w:val="1"/>
          <w:noProof w:val="0"/>
          <w:sz w:val="24"/>
          <w:szCs w:val="24"/>
          <w:lang w:val="en-US"/>
        </w:rPr>
        <w:t>"Employees will accidentally include sensitive data in LLM prompts. We need to protect against mistakes without blocking legitimate work."</w:t>
      </w:r>
    </w:p>
    <w:p xmlns:wp14="http://schemas.microsoft.com/office/word/2010/wordml" w:rsidP="06948F4C" wp14:paraId="5A15FBA0" wp14:textId="0790D1BD">
      <w:pPr>
        <w:bidi w:val="0"/>
        <w:spacing w:before="240" w:beforeAutospacing="off" w:after="240" w:afterAutospacing="off"/>
      </w:pPr>
      <w:r w:rsidRPr="06948F4C" w:rsidR="590B5540">
        <w:rPr>
          <w:rFonts w:ascii="Aptos" w:hAnsi="Aptos" w:eastAsia="Aptos" w:cs="Aptos"/>
          <w:b w:val="1"/>
          <w:bCs w:val="1"/>
          <w:noProof w:val="0"/>
          <w:sz w:val="24"/>
          <w:szCs w:val="24"/>
          <w:lang w:val="en-US"/>
        </w:rPr>
        <w:t>Best-fit solution</w:t>
      </w:r>
      <w:r w:rsidRPr="06948F4C" w:rsidR="590B5540">
        <w:rPr>
          <w:rFonts w:ascii="Aptos" w:hAnsi="Aptos" w:eastAsia="Aptos" w:cs="Aptos"/>
          <w:noProof w:val="0"/>
          <w:sz w:val="24"/>
          <w:szCs w:val="24"/>
          <w:lang w:val="en-US"/>
        </w:rPr>
        <w:t>: PromptVault (governed access)</w:t>
      </w:r>
    </w:p>
    <w:p xmlns:wp14="http://schemas.microsoft.com/office/word/2010/wordml" w:rsidP="06948F4C" wp14:paraId="2ED8D807" wp14:textId="27F3C72A">
      <w:pPr>
        <w:bidi w:val="0"/>
        <w:spacing w:before="240" w:beforeAutospacing="off" w:after="240" w:afterAutospacing="off"/>
      </w:pPr>
      <w:r w:rsidRPr="06948F4C" w:rsidR="590B5540">
        <w:rPr>
          <w:rFonts w:ascii="Aptos" w:hAnsi="Aptos" w:eastAsia="Aptos" w:cs="Aptos"/>
          <w:b w:val="1"/>
          <w:bCs w:val="1"/>
          <w:noProof w:val="0"/>
          <w:sz w:val="24"/>
          <w:szCs w:val="24"/>
          <w:lang w:val="en-US"/>
        </w:rPr>
        <w:t>Why</w:t>
      </w:r>
      <w:r w:rsidRPr="06948F4C" w:rsidR="590B5540">
        <w:rPr>
          <w:rFonts w:ascii="Aptos" w:hAnsi="Aptos" w:eastAsia="Aptos" w:cs="Aptos"/>
          <w:noProof w:val="0"/>
          <w:sz w:val="24"/>
          <w:szCs w:val="24"/>
          <w:lang w:val="en-US"/>
        </w:rPr>
        <w:t>: The threat is accidental, not malicious. The goal is protection with workflow continuity. Users are mostly trusted; the system catches mistakes and enforces access control.</w:t>
      </w:r>
    </w:p>
    <w:p xmlns:wp14="http://schemas.microsoft.com/office/word/2010/wordml" w:rsidP="06948F4C" wp14:paraId="6701B145" wp14:textId="085DF61B">
      <w:pPr>
        <w:bidi w:val="0"/>
        <w:spacing w:before="240" w:beforeAutospacing="off" w:after="240" w:afterAutospacing="off"/>
      </w:pPr>
      <w:r w:rsidRPr="06948F4C" w:rsidR="590B5540">
        <w:rPr>
          <w:rFonts w:ascii="Aptos" w:hAnsi="Aptos" w:eastAsia="Aptos" w:cs="Aptos"/>
          <w:b w:val="1"/>
          <w:bCs w:val="1"/>
          <w:noProof w:val="0"/>
          <w:sz w:val="24"/>
          <w:szCs w:val="24"/>
          <w:lang w:val="en-US"/>
        </w:rPr>
        <w:t>When this model applies</w:t>
      </w:r>
      <w:r w:rsidRPr="06948F4C" w:rsidR="590B5540">
        <w:rPr>
          <w:rFonts w:ascii="Aptos" w:hAnsi="Aptos" w:eastAsia="Aptos" w:cs="Aptos"/>
          <w:noProof w:val="0"/>
          <w:sz w:val="24"/>
          <w:szCs w:val="24"/>
          <w:lang w:val="en-US"/>
        </w:rPr>
        <w:t>: Enterprises deploying LLMs to productivity workers (not just developers). Organizations using enterprise LLM providers with data processing agreements. Microsoft-centric environments with existing Entra ID/Purview infrastructure. Teams that need fast deployment and simple administration.</w:t>
      </w:r>
    </w:p>
    <w:p xmlns:wp14="http://schemas.microsoft.com/office/word/2010/wordml" w:rsidP="06948F4C" wp14:paraId="1C36E2D5" wp14:textId="57E88DB2">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Matching Threat Model to Solution</w:t>
      </w:r>
    </w:p>
    <w:tbl>
      <w:tblPr>
        <w:tblStyle w:val="TableGrid"/>
        <w:bidiVisual w:val="0"/>
        <w:tblW w:w="0" w:type="auto"/>
        <w:tblLook w:val="06A0" w:firstRow="1" w:lastRow="0" w:firstColumn="1" w:lastColumn="0" w:noHBand="1" w:noVBand="1"/>
      </w:tblPr>
      <w:tblGrid>
        <w:gridCol w:w="3285"/>
        <w:gridCol w:w="3640"/>
        <w:gridCol w:w="2880"/>
      </w:tblGrid>
      <w:tr w:rsidR="06948F4C" w:rsidTr="06948F4C" w14:paraId="780F8853">
        <w:trPr>
          <w:trHeight w:val="315"/>
        </w:trPr>
        <w:tc>
          <w:tcPr>
            <w:tcW w:w="3285" w:type="dxa"/>
            <w:tcBorders>
              <w:top w:val="single" w:color="000000" w:themeColor="text1" w:sz="6"/>
              <w:left w:val="single" w:color="000000" w:themeColor="text1" w:sz="6"/>
              <w:bottom w:val="single" w:color="000000" w:themeColor="text1" w:sz="6"/>
              <w:right w:val="single" w:color="000000" w:themeColor="text1" w:sz="6"/>
            </w:tcBorders>
            <w:tcMar>
              <w:top w:w="30" w:type="dxa"/>
              <w:left w:w="45" w:type="dxa"/>
              <w:bottom w:w="30" w:type="dxa"/>
              <w:right w:w="45" w:type="dxa"/>
            </w:tcMar>
            <w:vAlign w:val="bottom"/>
          </w:tcPr>
          <w:p w:rsidR="06948F4C" w:rsidP="06948F4C" w:rsidRDefault="06948F4C" w14:paraId="69E80BBB" w14:textId="20793DAC">
            <w:pPr>
              <w:bidi w:val="0"/>
              <w:spacing w:before="0" w:beforeAutospacing="off" w:after="0" w:afterAutospacing="off"/>
              <w:jc w:val="center"/>
            </w:pPr>
            <w:r w:rsidRPr="06948F4C" w:rsidR="06948F4C">
              <w:rPr>
                <w:rFonts w:ascii="Aptos" w:hAnsi="Aptos" w:eastAsia="Aptos" w:cs="Aptos"/>
                <w:b w:val="1"/>
                <w:bCs w:val="1"/>
                <w:sz w:val="24"/>
                <w:szCs w:val="24"/>
              </w:rPr>
              <w:t>If your primary threat is</w:t>
            </w:r>
          </w:p>
        </w:tc>
        <w:tc>
          <w:tcPr>
            <w:tcW w:w="3640" w:type="dxa"/>
            <w:tcBorders>
              <w:top w:val="single" w:color="000000" w:themeColor="text1" w:sz="6"/>
              <w:left w:val="single" w:color="CCCCCC" w:sz="6"/>
              <w:bottom w:val="single" w:color="000000" w:themeColor="text1" w:sz="6"/>
              <w:right w:val="single" w:color="000000" w:themeColor="text1" w:sz="6"/>
            </w:tcBorders>
            <w:tcMar>
              <w:top w:w="30" w:type="dxa"/>
              <w:left w:w="45" w:type="dxa"/>
              <w:bottom w:w="30" w:type="dxa"/>
              <w:right w:w="45" w:type="dxa"/>
            </w:tcMar>
            <w:vAlign w:val="bottom"/>
          </w:tcPr>
          <w:p w:rsidR="06948F4C" w:rsidP="06948F4C" w:rsidRDefault="06948F4C" w14:paraId="7BA2DF54" w14:textId="6E816BD2">
            <w:pPr>
              <w:bidi w:val="0"/>
              <w:spacing w:before="0" w:beforeAutospacing="off" w:after="0" w:afterAutospacing="off"/>
              <w:jc w:val="center"/>
            </w:pPr>
            <w:r w:rsidRPr="06948F4C" w:rsidR="06948F4C">
              <w:rPr>
                <w:rFonts w:ascii="Aptos" w:hAnsi="Aptos" w:eastAsia="Aptos" w:cs="Aptos"/>
                <w:b w:val="1"/>
                <w:bCs w:val="1"/>
                <w:sz w:val="24"/>
                <w:szCs w:val="24"/>
              </w:rPr>
              <w:t>The right control philosophy is</w:t>
            </w:r>
          </w:p>
        </w:tc>
        <w:tc>
          <w:tcPr>
            <w:tcW w:w="2880" w:type="dxa"/>
            <w:tcBorders>
              <w:top w:val="single" w:color="000000" w:themeColor="text1" w:sz="6"/>
              <w:left w:val="single" w:color="CCCCCC" w:sz="6"/>
              <w:bottom w:val="single" w:color="000000" w:themeColor="text1" w:sz="6"/>
              <w:right w:val="single" w:color="000000" w:themeColor="text1" w:sz="6"/>
            </w:tcBorders>
            <w:tcMar>
              <w:top w:w="30" w:type="dxa"/>
              <w:left w:w="45" w:type="dxa"/>
              <w:bottom w:w="30" w:type="dxa"/>
              <w:right w:w="45" w:type="dxa"/>
            </w:tcMar>
            <w:vAlign w:val="bottom"/>
          </w:tcPr>
          <w:p w:rsidR="06948F4C" w:rsidP="06948F4C" w:rsidRDefault="06948F4C" w14:paraId="1FADD5B9" w14:textId="432DDEC5">
            <w:pPr>
              <w:bidi w:val="0"/>
              <w:spacing w:before="0" w:beforeAutospacing="off" w:after="0" w:afterAutospacing="off"/>
              <w:jc w:val="center"/>
            </w:pPr>
            <w:r w:rsidRPr="06948F4C" w:rsidR="06948F4C">
              <w:rPr>
                <w:rFonts w:ascii="Aptos" w:hAnsi="Aptos" w:eastAsia="Aptos" w:cs="Aptos"/>
                <w:b w:val="1"/>
                <w:bCs w:val="1"/>
                <w:sz w:val="24"/>
                <w:szCs w:val="24"/>
              </w:rPr>
              <w:t>Because</w:t>
            </w:r>
          </w:p>
        </w:tc>
      </w:tr>
      <w:tr w:rsidR="06948F4C" w:rsidTr="06948F4C" w14:paraId="1687D96E">
        <w:trPr>
          <w:trHeight w:val="315"/>
        </w:trPr>
        <w:tc>
          <w:tcPr>
            <w:tcW w:w="3285" w:type="dxa"/>
            <w:tcBorders>
              <w:top w:val="single" w:color="CCCCCC" w:sz="6"/>
              <w:left w:val="single" w:color="000000" w:themeColor="text1" w:sz="6"/>
              <w:bottom w:val="single" w:color="000000" w:themeColor="text1" w:sz="6"/>
              <w:right w:val="single" w:color="000000" w:themeColor="text1" w:sz="6"/>
            </w:tcBorders>
            <w:tcMar>
              <w:top w:w="30" w:type="dxa"/>
              <w:left w:w="45" w:type="dxa"/>
              <w:bottom w:w="30" w:type="dxa"/>
              <w:right w:w="45" w:type="dxa"/>
            </w:tcMar>
            <w:vAlign w:val="bottom"/>
          </w:tcPr>
          <w:p w:rsidR="06948F4C" w:rsidP="06948F4C" w:rsidRDefault="06948F4C" w14:paraId="156B8ED1" w14:textId="632CE9B8">
            <w:pPr>
              <w:bidi w:val="0"/>
              <w:spacing w:before="0" w:beforeAutospacing="off" w:after="0" w:afterAutospacing="off"/>
            </w:pPr>
            <w:r w:rsidRPr="06948F4C" w:rsidR="06948F4C">
              <w:rPr>
                <w:rFonts w:ascii="Aptos" w:hAnsi="Aptos" w:eastAsia="Aptos" w:cs="Aptos"/>
                <w:b w:val="0"/>
                <w:bCs w:val="0"/>
                <w:sz w:val="24"/>
                <w:szCs w:val="24"/>
              </w:rPr>
              <w:t>Deliberate exfiltration to untrusted LLMs</w:t>
            </w:r>
          </w:p>
        </w:tc>
        <w:tc>
          <w:tcPr>
            <w:tcW w:w="3640" w:type="dxa"/>
            <w:tcBorders>
              <w:top w:val="single" w:color="CCCCCC" w:sz="6"/>
              <w:left w:val="single" w:color="CCCCCC" w:sz="6"/>
              <w:bottom w:val="single" w:color="000000" w:themeColor="text1" w:sz="6"/>
              <w:right w:val="single" w:color="000000" w:themeColor="text1" w:sz="6"/>
            </w:tcBorders>
            <w:tcMar>
              <w:top w:w="30" w:type="dxa"/>
              <w:left w:w="45" w:type="dxa"/>
              <w:bottom w:w="30" w:type="dxa"/>
              <w:right w:w="45" w:type="dxa"/>
            </w:tcMar>
            <w:vAlign w:val="bottom"/>
          </w:tcPr>
          <w:p w:rsidR="06948F4C" w:rsidP="06948F4C" w:rsidRDefault="06948F4C" w14:paraId="529C6A72" w14:textId="60149157">
            <w:pPr>
              <w:bidi w:val="0"/>
              <w:spacing w:before="0" w:beforeAutospacing="off" w:after="0" w:afterAutospacing="off"/>
            </w:pPr>
            <w:r w:rsidRPr="06948F4C" w:rsidR="06948F4C">
              <w:rPr>
                <w:rFonts w:ascii="Aptos" w:hAnsi="Aptos" w:eastAsia="Aptos" w:cs="Aptos"/>
                <w:b w:val="0"/>
                <w:bCs w:val="0"/>
                <w:sz w:val="24"/>
                <w:szCs w:val="24"/>
              </w:rPr>
              <w:t>Sanitization (ZeroTrusted.ai)</w:t>
            </w:r>
          </w:p>
        </w:tc>
        <w:tc>
          <w:tcPr>
            <w:tcW w:w="2880" w:type="dxa"/>
            <w:tcBorders>
              <w:top w:val="single" w:color="CCCCCC" w:sz="6"/>
              <w:left w:val="single" w:color="CCCCCC" w:sz="6"/>
              <w:bottom w:val="single" w:color="000000" w:themeColor="text1" w:sz="6"/>
              <w:right w:val="single" w:color="000000" w:themeColor="text1" w:sz="6"/>
            </w:tcBorders>
            <w:tcMar>
              <w:top w:w="30" w:type="dxa"/>
              <w:left w:w="45" w:type="dxa"/>
              <w:bottom w:w="30" w:type="dxa"/>
              <w:right w:w="45" w:type="dxa"/>
            </w:tcMar>
            <w:vAlign w:val="bottom"/>
          </w:tcPr>
          <w:p w:rsidR="06948F4C" w:rsidP="06948F4C" w:rsidRDefault="06948F4C" w14:paraId="0470E4B1" w14:textId="4CD387C4">
            <w:pPr>
              <w:bidi w:val="0"/>
              <w:spacing w:before="0" w:beforeAutospacing="off" w:after="0" w:afterAutospacing="off"/>
            </w:pPr>
            <w:r w:rsidRPr="06948F4C" w:rsidR="06948F4C">
              <w:rPr>
                <w:rFonts w:ascii="Aptos" w:hAnsi="Aptos" w:eastAsia="Aptos" w:cs="Aptos"/>
                <w:b w:val="0"/>
                <w:bCs w:val="0"/>
                <w:sz w:val="24"/>
                <w:szCs w:val="24"/>
              </w:rPr>
              <w:t>Block everything; accept workflow loss</w:t>
            </w:r>
          </w:p>
        </w:tc>
      </w:tr>
      <w:tr w:rsidR="06948F4C" w:rsidTr="06948F4C" w14:paraId="71C14CBF">
        <w:trPr>
          <w:trHeight w:val="315"/>
        </w:trPr>
        <w:tc>
          <w:tcPr>
            <w:tcW w:w="3285" w:type="dxa"/>
            <w:tcBorders>
              <w:top w:val="single" w:color="CCCCCC" w:sz="6"/>
              <w:left w:val="single" w:color="000000" w:themeColor="text1" w:sz="6"/>
              <w:bottom w:val="single" w:color="000000" w:themeColor="text1" w:sz="6"/>
              <w:right w:val="single" w:color="000000" w:themeColor="text1" w:sz="6"/>
            </w:tcBorders>
            <w:tcMar>
              <w:top w:w="30" w:type="dxa"/>
              <w:left w:w="45" w:type="dxa"/>
              <w:bottom w:w="30" w:type="dxa"/>
              <w:right w:w="45" w:type="dxa"/>
            </w:tcMar>
            <w:vAlign w:val="bottom"/>
          </w:tcPr>
          <w:p w:rsidR="06948F4C" w:rsidP="06948F4C" w:rsidRDefault="06948F4C" w14:paraId="189554DA" w14:textId="22A53BF3">
            <w:pPr>
              <w:bidi w:val="0"/>
              <w:spacing w:before="0" w:beforeAutospacing="off" w:after="0" w:afterAutospacing="off"/>
            </w:pPr>
            <w:r w:rsidRPr="06948F4C" w:rsidR="06948F4C">
              <w:rPr>
                <w:rFonts w:ascii="Aptos" w:hAnsi="Aptos" w:eastAsia="Aptos" w:cs="Aptos"/>
                <w:b w:val="0"/>
                <w:bCs w:val="0"/>
                <w:sz w:val="24"/>
                <w:szCs w:val="24"/>
              </w:rPr>
              <w:t>External sharing of sensitive datasets</w:t>
            </w:r>
          </w:p>
        </w:tc>
        <w:tc>
          <w:tcPr>
            <w:tcW w:w="3640" w:type="dxa"/>
            <w:tcBorders>
              <w:top w:val="single" w:color="CCCCCC" w:sz="6"/>
              <w:left w:val="single" w:color="CCCCCC" w:sz="6"/>
              <w:bottom w:val="single" w:color="000000" w:themeColor="text1" w:sz="6"/>
              <w:right w:val="single" w:color="000000" w:themeColor="text1" w:sz="6"/>
            </w:tcBorders>
            <w:tcMar>
              <w:top w:w="30" w:type="dxa"/>
              <w:left w:w="45" w:type="dxa"/>
              <w:bottom w:w="30" w:type="dxa"/>
              <w:right w:w="45" w:type="dxa"/>
            </w:tcMar>
            <w:vAlign w:val="bottom"/>
          </w:tcPr>
          <w:p w:rsidR="06948F4C" w:rsidP="06948F4C" w:rsidRDefault="06948F4C" w14:paraId="78881F14" w14:textId="1F111122">
            <w:pPr>
              <w:bidi w:val="0"/>
              <w:spacing w:before="0" w:beforeAutospacing="off" w:after="0" w:afterAutospacing="off"/>
            </w:pPr>
            <w:r w:rsidRPr="06948F4C" w:rsidR="06948F4C">
              <w:rPr>
                <w:rFonts w:ascii="Aptos" w:hAnsi="Aptos" w:eastAsia="Aptos" w:cs="Aptos"/>
                <w:b w:val="0"/>
                <w:bCs w:val="0"/>
                <w:sz w:val="24"/>
                <w:szCs w:val="24"/>
              </w:rPr>
              <w:t>Anonymization (Private AI)</w:t>
            </w:r>
          </w:p>
        </w:tc>
        <w:tc>
          <w:tcPr>
            <w:tcW w:w="2880" w:type="dxa"/>
            <w:tcBorders>
              <w:top w:val="single" w:color="CCCCCC" w:sz="6"/>
              <w:left w:val="single" w:color="CCCCCC" w:sz="6"/>
              <w:bottom w:val="single" w:color="000000" w:themeColor="text1" w:sz="6"/>
              <w:right w:val="single" w:color="000000" w:themeColor="text1" w:sz="6"/>
            </w:tcBorders>
            <w:tcMar>
              <w:top w:w="30" w:type="dxa"/>
              <w:left w:w="45" w:type="dxa"/>
              <w:bottom w:w="30" w:type="dxa"/>
              <w:right w:w="45" w:type="dxa"/>
            </w:tcMar>
            <w:vAlign w:val="bottom"/>
          </w:tcPr>
          <w:p w:rsidR="06948F4C" w:rsidP="06948F4C" w:rsidRDefault="06948F4C" w14:paraId="6ADD2A1B" w14:textId="4A856111">
            <w:pPr>
              <w:bidi w:val="0"/>
              <w:spacing w:before="0" w:beforeAutospacing="off" w:after="0" w:afterAutospacing="off"/>
            </w:pPr>
            <w:r w:rsidRPr="06948F4C" w:rsidR="06948F4C">
              <w:rPr>
                <w:rFonts w:ascii="Aptos" w:hAnsi="Aptos" w:eastAsia="Aptos" w:cs="Aptos"/>
                <w:b w:val="0"/>
                <w:bCs w:val="0"/>
                <w:sz w:val="24"/>
                <w:szCs w:val="24"/>
              </w:rPr>
              <w:t>Irreversible de-identification; no retrieval needed</w:t>
            </w:r>
          </w:p>
        </w:tc>
      </w:tr>
      <w:tr w:rsidR="06948F4C" w:rsidTr="06948F4C" w14:paraId="10EC1A6E">
        <w:trPr>
          <w:trHeight w:val="315"/>
        </w:trPr>
        <w:tc>
          <w:tcPr>
            <w:tcW w:w="3285" w:type="dxa"/>
            <w:tcBorders>
              <w:top w:val="single" w:color="CCCCCC" w:sz="6"/>
              <w:left w:val="single" w:color="000000" w:themeColor="text1" w:sz="6"/>
              <w:bottom w:val="single" w:color="000000" w:themeColor="text1" w:sz="6"/>
              <w:right w:val="single" w:color="000000" w:themeColor="text1" w:sz="6"/>
            </w:tcBorders>
            <w:tcMar>
              <w:top w:w="30" w:type="dxa"/>
              <w:left w:w="45" w:type="dxa"/>
              <w:bottom w:w="30" w:type="dxa"/>
              <w:right w:w="45" w:type="dxa"/>
            </w:tcMar>
            <w:vAlign w:val="bottom"/>
          </w:tcPr>
          <w:p w:rsidR="06948F4C" w:rsidP="06948F4C" w:rsidRDefault="06948F4C" w14:paraId="0D73677B" w14:textId="335CA933">
            <w:pPr>
              <w:bidi w:val="0"/>
              <w:spacing w:before="0" w:beforeAutospacing="off" w:after="0" w:afterAutospacing="off"/>
            </w:pPr>
            <w:r w:rsidRPr="06948F4C" w:rsidR="06948F4C">
              <w:rPr>
                <w:rFonts w:ascii="Aptos" w:hAnsi="Aptos" w:eastAsia="Aptos" w:cs="Aptos"/>
                <w:b w:val="0"/>
                <w:bCs w:val="0"/>
                <w:sz w:val="24"/>
                <w:szCs w:val="24"/>
              </w:rPr>
              <w:t>Enterprise-wide data lifecycle risk</w:t>
            </w:r>
          </w:p>
        </w:tc>
        <w:tc>
          <w:tcPr>
            <w:tcW w:w="3640" w:type="dxa"/>
            <w:tcBorders>
              <w:top w:val="single" w:color="CCCCCC" w:sz="6"/>
              <w:left w:val="single" w:color="CCCCCC" w:sz="6"/>
              <w:bottom w:val="single" w:color="000000" w:themeColor="text1" w:sz="6"/>
              <w:right w:val="single" w:color="000000" w:themeColor="text1" w:sz="6"/>
            </w:tcBorders>
            <w:tcMar>
              <w:top w:w="30" w:type="dxa"/>
              <w:left w:w="45" w:type="dxa"/>
              <w:bottom w:w="30" w:type="dxa"/>
              <w:right w:w="45" w:type="dxa"/>
            </w:tcMar>
            <w:vAlign w:val="bottom"/>
          </w:tcPr>
          <w:p w:rsidR="06948F4C" w:rsidP="06948F4C" w:rsidRDefault="06948F4C" w14:paraId="12994B3F" w14:textId="5D0A3CD3">
            <w:pPr>
              <w:bidi w:val="0"/>
              <w:spacing w:before="0" w:beforeAutospacing="off" w:after="0" w:afterAutospacing="off"/>
            </w:pPr>
            <w:r w:rsidRPr="06948F4C" w:rsidR="06948F4C">
              <w:rPr>
                <w:rFonts w:ascii="Aptos" w:hAnsi="Aptos" w:eastAsia="Aptos" w:cs="Aptos"/>
                <w:b w:val="0"/>
                <w:bCs w:val="0"/>
                <w:sz w:val="24"/>
                <w:szCs w:val="24"/>
              </w:rPr>
              <w:t>Lifecycle tokenization (Protecto)</w:t>
            </w:r>
          </w:p>
        </w:tc>
        <w:tc>
          <w:tcPr>
            <w:tcW w:w="2880" w:type="dxa"/>
            <w:tcBorders>
              <w:top w:val="single" w:color="CCCCCC" w:sz="6"/>
              <w:left w:val="single" w:color="CCCCCC" w:sz="6"/>
              <w:bottom w:val="single" w:color="000000" w:themeColor="text1" w:sz="6"/>
              <w:right w:val="single" w:color="000000" w:themeColor="text1" w:sz="6"/>
            </w:tcBorders>
            <w:tcMar>
              <w:top w:w="30" w:type="dxa"/>
              <w:left w:w="45" w:type="dxa"/>
              <w:bottom w:w="30" w:type="dxa"/>
              <w:right w:w="45" w:type="dxa"/>
            </w:tcMar>
            <w:vAlign w:val="bottom"/>
          </w:tcPr>
          <w:p w:rsidR="06948F4C" w:rsidP="06948F4C" w:rsidRDefault="06948F4C" w14:paraId="42A5F0EE" w14:textId="5EBBF8FC">
            <w:pPr>
              <w:bidi w:val="0"/>
              <w:spacing w:before="0" w:beforeAutospacing="off" w:after="0" w:afterAutospacing="off"/>
            </w:pPr>
            <w:r w:rsidRPr="06948F4C" w:rsidR="06948F4C">
              <w:rPr>
                <w:rFonts w:ascii="Aptos" w:hAnsi="Aptos" w:eastAsia="Aptos" w:cs="Aptos"/>
                <w:b w:val="0"/>
                <w:bCs w:val="0"/>
                <w:sz w:val="24"/>
                <w:szCs w:val="24"/>
              </w:rPr>
              <w:t>Comprehensive coverage; accept complexity</w:t>
            </w:r>
          </w:p>
        </w:tc>
      </w:tr>
      <w:tr w:rsidR="06948F4C" w:rsidTr="06948F4C" w14:paraId="1E655702">
        <w:trPr>
          <w:trHeight w:val="315"/>
        </w:trPr>
        <w:tc>
          <w:tcPr>
            <w:tcW w:w="3285" w:type="dxa"/>
            <w:tcBorders>
              <w:top w:val="single" w:color="CCCCCC" w:sz="6"/>
              <w:left w:val="single" w:color="000000" w:themeColor="text1" w:sz="6"/>
              <w:bottom w:val="single" w:color="000000" w:themeColor="text1" w:sz="6"/>
              <w:right w:val="single" w:color="000000" w:themeColor="text1" w:sz="6"/>
            </w:tcBorders>
            <w:tcMar>
              <w:top w:w="30" w:type="dxa"/>
              <w:left w:w="45" w:type="dxa"/>
              <w:bottom w:w="30" w:type="dxa"/>
              <w:right w:w="45" w:type="dxa"/>
            </w:tcMar>
            <w:vAlign w:val="bottom"/>
          </w:tcPr>
          <w:p w:rsidR="06948F4C" w:rsidP="06948F4C" w:rsidRDefault="06948F4C" w14:paraId="40131C16" w14:textId="2854D6CB">
            <w:pPr>
              <w:bidi w:val="0"/>
              <w:spacing w:before="0" w:beforeAutospacing="off" w:after="0" w:afterAutospacing="off"/>
            </w:pPr>
            <w:r w:rsidRPr="06948F4C" w:rsidR="06948F4C">
              <w:rPr>
                <w:rFonts w:ascii="Aptos" w:hAnsi="Aptos" w:eastAsia="Aptos" w:cs="Aptos"/>
                <w:b w:val="0"/>
                <w:bCs w:val="0"/>
                <w:sz w:val="24"/>
                <w:szCs w:val="24"/>
              </w:rPr>
              <w:t>Accidental exposure in LLM workflows</w:t>
            </w:r>
          </w:p>
        </w:tc>
        <w:tc>
          <w:tcPr>
            <w:tcW w:w="3640" w:type="dxa"/>
            <w:tcBorders>
              <w:top w:val="single" w:color="CCCCCC" w:sz="6"/>
              <w:left w:val="single" w:color="CCCCCC" w:sz="6"/>
              <w:bottom w:val="single" w:color="000000" w:themeColor="text1" w:sz="6"/>
              <w:right w:val="single" w:color="000000" w:themeColor="text1" w:sz="6"/>
            </w:tcBorders>
            <w:tcMar>
              <w:top w:w="30" w:type="dxa"/>
              <w:left w:w="45" w:type="dxa"/>
              <w:bottom w:w="30" w:type="dxa"/>
              <w:right w:w="45" w:type="dxa"/>
            </w:tcMar>
            <w:vAlign w:val="bottom"/>
          </w:tcPr>
          <w:p w:rsidR="06948F4C" w:rsidP="06948F4C" w:rsidRDefault="06948F4C" w14:paraId="0060289B" w14:textId="24EC545D">
            <w:pPr>
              <w:bidi w:val="0"/>
              <w:spacing w:before="0" w:beforeAutospacing="off" w:after="0" w:afterAutospacing="off"/>
            </w:pPr>
            <w:r w:rsidRPr="06948F4C" w:rsidR="06948F4C">
              <w:rPr>
                <w:rFonts w:ascii="Aptos" w:hAnsi="Aptos" w:eastAsia="Aptos" w:cs="Aptos"/>
                <w:b w:val="0"/>
                <w:bCs w:val="0"/>
                <w:sz w:val="24"/>
                <w:szCs w:val="24"/>
              </w:rPr>
              <w:t>Governed access (PromptVault)</w:t>
            </w:r>
          </w:p>
        </w:tc>
        <w:tc>
          <w:tcPr>
            <w:tcW w:w="2880" w:type="dxa"/>
            <w:tcBorders>
              <w:top w:val="single" w:color="CCCCCC" w:sz="6"/>
              <w:left w:val="single" w:color="CCCCCC" w:sz="6"/>
              <w:bottom w:val="single" w:color="000000" w:themeColor="text1" w:sz="6"/>
              <w:right w:val="single" w:color="000000" w:themeColor="text1" w:sz="6"/>
            </w:tcBorders>
            <w:tcMar>
              <w:top w:w="30" w:type="dxa"/>
              <w:left w:w="45" w:type="dxa"/>
              <w:bottom w:w="30" w:type="dxa"/>
              <w:right w:w="45" w:type="dxa"/>
            </w:tcMar>
            <w:vAlign w:val="bottom"/>
          </w:tcPr>
          <w:p w:rsidR="06948F4C" w:rsidP="06948F4C" w:rsidRDefault="06948F4C" w14:paraId="5D7CF1F5" w14:textId="6B318F0E">
            <w:pPr>
              <w:bidi w:val="0"/>
              <w:spacing w:before="0" w:beforeAutospacing="off" w:after="0" w:afterAutospacing="off"/>
            </w:pPr>
            <w:r w:rsidRPr="06948F4C" w:rsidR="06948F4C">
              <w:rPr>
                <w:rFonts w:ascii="Aptos" w:hAnsi="Aptos" w:eastAsia="Aptos" w:cs="Aptos"/>
                <w:b w:val="0"/>
                <w:bCs w:val="0"/>
                <w:sz w:val="24"/>
                <w:szCs w:val="24"/>
              </w:rPr>
              <w:t>Right-sized protection; preserve workflows</w:t>
            </w:r>
          </w:p>
        </w:tc>
      </w:tr>
    </w:tbl>
    <w:p xmlns:wp14="http://schemas.microsoft.com/office/word/2010/wordml" w:rsidP="06948F4C" wp14:paraId="197C2449" wp14:textId="59A2A2FA">
      <w:pPr>
        <w:pStyle w:val="Normal"/>
        <w:bidi w:val="0"/>
        <w:rPr>
          <w:noProof w:val="0"/>
          <w:lang w:val="en-US"/>
        </w:rPr>
      </w:pPr>
    </w:p>
    <w:p xmlns:wp14="http://schemas.microsoft.com/office/word/2010/wordml" w:rsidP="06948F4C" wp14:paraId="56960C7E" wp14:textId="725EBE12">
      <w:pPr>
        <w:bidi w:val="0"/>
        <w:spacing w:before="240" w:beforeAutospacing="off" w:after="240" w:afterAutospacing="off"/>
      </w:pPr>
      <w:r w:rsidRPr="06948F4C" w:rsidR="590B5540">
        <w:rPr>
          <w:rFonts w:ascii="Aptos" w:hAnsi="Aptos" w:eastAsia="Aptos" w:cs="Aptos"/>
          <w:noProof w:val="0"/>
          <w:sz w:val="24"/>
          <w:szCs w:val="24"/>
          <w:lang w:val="en-US"/>
        </w:rPr>
        <w:t>For this threat model, sanitization is overkill (breaks workflows unnecessarily), anonymization is wrong-fit (users need to act on real data), and lifecycle tokenization is overengineered (solves a bigger problem than you have).</w:t>
      </w:r>
    </w:p>
    <w:p xmlns:wp14="http://schemas.microsoft.com/office/word/2010/wordml" w:rsidP="06948F4C" wp14:paraId="6E5804C0" wp14:textId="75C3E0B9">
      <w:pPr>
        <w:bidi w:val="0"/>
        <w:spacing w:before="240" w:beforeAutospacing="off" w:after="240" w:afterAutospacing="off"/>
      </w:pPr>
      <w:r w:rsidRPr="06948F4C" w:rsidR="590B5540">
        <w:rPr>
          <w:rFonts w:ascii="Aptos" w:hAnsi="Aptos" w:eastAsia="Aptos" w:cs="Aptos"/>
          <w:noProof w:val="0"/>
          <w:sz w:val="24"/>
          <w:szCs w:val="24"/>
          <w:lang w:val="en-US"/>
        </w:rPr>
        <w:t>Governed access is the right-sized solution: protect against accidents, enable authorized access, maintain audit trails, deploy quickly.</w:t>
      </w:r>
    </w:p>
    <w:p xmlns:wp14="http://schemas.microsoft.com/office/word/2010/wordml" wp14:paraId="73BE91A9" wp14:textId="4CF05693"/>
    <w:p xmlns:wp14="http://schemas.microsoft.com/office/word/2010/wordml" w:rsidP="06948F4C" wp14:paraId="3C07DBF5" wp14:textId="30E5EF3F">
      <w:pPr>
        <w:pStyle w:val="Heading2"/>
        <w:bidi w:val="0"/>
        <w:spacing w:before="299" w:beforeAutospacing="off" w:after="299" w:afterAutospacing="off"/>
      </w:pPr>
      <w:r w:rsidRPr="06948F4C" w:rsidR="590B5540">
        <w:rPr>
          <w:rFonts w:ascii="Aptos" w:hAnsi="Aptos" w:eastAsia="Aptos" w:cs="Aptos"/>
          <w:b w:val="1"/>
          <w:bCs w:val="1"/>
          <w:noProof w:val="0"/>
          <w:sz w:val="36"/>
          <w:szCs w:val="36"/>
          <w:lang w:val="en-US"/>
        </w:rPr>
        <w:t>Comparative Control Models</w:t>
      </w:r>
    </w:p>
    <w:p xmlns:wp14="http://schemas.microsoft.com/office/word/2010/wordml" w:rsidP="06948F4C" wp14:paraId="454483D4" wp14:textId="2DF9976C">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Protecto: Lifecycle Tokenization</w:t>
      </w:r>
    </w:p>
    <w:p xmlns:wp14="http://schemas.microsoft.com/office/word/2010/wordml" w:rsidP="06948F4C" wp14:paraId="76DE5B61" wp14:textId="7CD1E5C8">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Control Philosophy</w:t>
      </w:r>
    </w:p>
    <w:p xmlns:wp14="http://schemas.microsoft.com/office/word/2010/wordml" w:rsidP="06948F4C" wp14:paraId="1D339698" wp14:textId="681310B9">
      <w:pPr>
        <w:bidi w:val="0"/>
        <w:spacing w:before="240" w:beforeAutospacing="off" w:after="240" w:afterAutospacing="off"/>
      </w:pPr>
      <w:r w:rsidRPr="06948F4C" w:rsidR="590B5540">
        <w:rPr>
          <w:rFonts w:ascii="Aptos" w:hAnsi="Aptos" w:eastAsia="Aptos" w:cs="Aptos"/>
          <w:noProof w:val="0"/>
          <w:sz w:val="24"/>
          <w:szCs w:val="24"/>
          <w:lang w:val="en-US"/>
        </w:rPr>
        <w:t xml:space="preserve">Protecto approaches data security as a lifecycle problem: sensitive data should be tokenized at its source and remain tokenized throughout its journey across systems, including LLM interactions. The philosophy is </w:t>
      </w:r>
      <w:r w:rsidRPr="06948F4C" w:rsidR="590B5540">
        <w:rPr>
          <w:rFonts w:ascii="Aptos" w:hAnsi="Aptos" w:eastAsia="Aptos" w:cs="Aptos"/>
          <w:i w:val="1"/>
          <w:iCs w:val="1"/>
          <w:noProof w:val="0"/>
          <w:sz w:val="24"/>
          <w:szCs w:val="24"/>
          <w:lang w:val="en-US"/>
        </w:rPr>
        <w:t>govern data everywhere it travels</w:t>
      </w:r>
      <w:r w:rsidRPr="06948F4C" w:rsidR="590B5540">
        <w:rPr>
          <w:rFonts w:ascii="Aptos" w:hAnsi="Aptos" w:eastAsia="Aptos" w:cs="Aptos"/>
          <w:noProof w:val="0"/>
          <w:sz w:val="24"/>
          <w:szCs w:val="24"/>
          <w:lang w:val="en-US"/>
        </w:rPr>
        <w:t xml:space="preserve"> rather than </w:t>
      </w:r>
      <w:r w:rsidRPr="06948F4C" w:rsidR="590B5540">
        <w:rPr>
          <w:rFonts w:ascii="Aptos" w:hAnsi="Aptos" w:eastAsia="Aptos" w:cs="Aptos"/>
          <w:i w:val="1"/>
          <w:iCs w:val="1"/>
          <w:noProof w:val="0"/>
          <w:sz w:val="24"/>
          <w:szCs w:val="24"/>
          <w:lang w:val="en-US"/>
        </w:rPr>
        <w:t>protect data at specific chokepoints</w:t>
      </w:r>
      <w:r w:rsidRPr="06948F4C" w:rsidR="590B5540">
        <w:rPr>
          <w:rFonts w:ascii="Aptos" w:hAnsi="Aptos" w:eastAsia="Aptos" w:cs="Aptos"/>
          <w:noProof w:val="0"/>
          <w:sz w:val="24"/>
          <w:szCs w:val="24"/>
          <w:lang w:val="en-US"/>
        </w:rPr>
        <w:t>.</w:t>
      </w:r>
    </w:p>
    <w:p xmlns:wp14="http://schemas.microsoft.com/office/word/2010/wordml" w:rsidP="06948F4C" wp14:paraId="4E00704B" wp14:textId="34B4AC8D">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Where Control Starts and Ends</w:t>
      </w:r>
    </w:p>
    <w:p xmlns:wp14="http://schemas.microsoft.com/office/word/2010/wordml" w:rsidP="06948F4C" wp14:paraId="085E02E6" wp14:textId="390353C9">
      <w:pPr>
        <w:bidi w:val="0"/>
        <w:spacing w:before="240" w:beforeAutospacing="off" w:after="240" w:afterAutospacing="off"/>
      </w:pPr>
      <w:r w:rsidRPr="06948F4C" w:rsidR="590B5540">
        <w:rPr>
          <w:rFonts w:ascii="Aptos" w:hAnsi="Aptos" w:eastAsia="Aptos" w:cs="Aptos"/>
          <w:b w:val="1"/>
          <w:bCs w:val="1"/>
          <w:noProof w:val="0"/>
          <w:sz w:val="24"/>
          <w:szCs w:val="24"/>
          <w:lang w:val="en-US"/>
        </w:rPr>
        <w:t>Entry Points</w:t>
      </w:r>
      <w:r w:rsidRPr="06948F4C" w:rsidR="590B5540">
        <w:rPr>
          <w:rFonts w:ascii="Aptos" w:hAnsi="Aptos" w:eastAsia="Aptos" w:cs="Aptos"/>
          <w:noProof w:val="0"/>
          <w:sz w:val="24"/>
          <w:szCs w:val="24"/>
          <w:lang w:val="en-US"/>
        </w:rPr>
        <w:t xml:space="preserve"> (per vendor documentation):</w:t>
      </w:r>
    </w:p>
    <w:p xmlns:wp14="http://schemas.microsoft.com/office/word/2010/wordml" w:rsidP="06948F4C" wp14:paraId="663A323F" wp14:textId="0218A0FD">
      <w:pPr>
        <w:pStyle w:val="ListParagraph"/>
        <w:numPr>
          <w:ilvl w:val="0"/>
          <w:numId w:val="6"/>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Database connectors (tokenize sensitive columns at source)</w:t>
      </w:r>
    </w:p>
    <w:p xmlns:wp14="http://schemas.microsoft.com/office/word/2010/wordml" w:rsidP="06948F4C" wp14:paraId="48908B7C" wp14:textId="1B87EB6B">
      <w:pPr>
        <w:pStyle w:val="ListParagraph"/>
        <w:numPr>
          <w:ilvl w:val="0"/>
          <w:numId w:val="6"/>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API gateways (intercept payloads before application processing)</w:t>
      </w:r>
    </w:p>
    <w:p xmlns:wp14="http://schemas.microsoft.com/office/word/2010/wordml" w:rsidP="06948F4C" wp14:paraId="689AA3AE" wp14:textId="495B8120">
      <w:pPr>
        <w:pStyle w:val="ListParagraph"/>
        <w:numPr>
          <w:ilvl w:val="0"/>
          <w:numId w:val="6"/>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Event streams (pre-process streaming data)</w:t>
      </w:r>
    </w:p>
    <w:p xmlns:wp14="http://schemas.microsoft.com/office/word/2010/wordml" w:rsidP="06948F4C" wp14:paraId="62CF9EAF" wp14:textId="1CA325D9">
      <w:pPr>
        <w:pStyle w:val="ListParagraph"/>
        <w:numPr>
          <w:ilvl w:val="0"/>
          <w:numId w:val="6"/>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RAG pipelines (tokenize documents before embedding)</w:t>
      </w:r>
    </w:p>
    <w:p xmlns:wp14="http://schemas.microsoft.com/office/word/2010/wordml" w:rsidP="06948F4C" wp14:paraId="40659939" wp14:textId="16E3E988">
      <w:pPr>
        <w:pStyle w:val="ListParagraph"/>
        <w:numPr>
          <w:ilvl w:val="0"/>
          <w:numId w:val="6"/>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LLM prompts (SDK or API integration)</w:t>
      </w:r>
    </w:p>
    <w:p xmlns:wp14="http://schemas.microsoft.com/office/word/2010/wordml" w:rsidP="06948F4C" wp14:paraId="23D78125" wp14:textId="34A91077">
      <w:pPr>
        <w:bidi w:val="0"/>
        <w:spacing w:before="240" w:beforeAutospacing="off" w:after="240" w:afterAutospacing="off"/>
      </w:pPr>
      <w:r w:rsidRPr="06948F4C" w:rsidR="590B5540">
        <w:rPr>
          <w:rFonts w:ascii="Aptos" w:hAnsi="Aptos" w:eastAsia="Aptos" w:cs="Aptos"/>
          <w:b w:val="1"/>
          <w:bCs w:val="1"/>
          <w:noProof w:val="0"/>
          <w:sz w:val="24"/>
          <w:szCs w:val="24"/>
          <w:lang w:val="en-US"/>
        </w:rPr>
        <w:t>Exit Points</w:t>
      </w:r>
      <w:r w:rsidRPr="06948F4C" w:rsidR="590B5540">
        <w:rPr>
          <w:rFonts w:ascii="Aptos" w:hAnsi="Aptos" w:eastAsia="Aptos" w:cs="Aptos"/>
          <w:noProof w:val="0"/>
          <w:sz w:val="24"/>
          <w:szCs w:val="24"/>
          <w:lang w:val="en-US"/>
        </w:rPr>
        <w:t>:</w:t>
      </w:r>
    </w:p>
    <w:p xmlns:wp14="http://schemas.microsoft.com/office/word/2010/wordml" w:rsidP="06948F4C" wp14:paraId="7F6E5216" wp14:textId="4B65AD65">
      <w:pPr>
        <w:pStyle w:val="ListParagraph"/>
        <w:numPr>
          <w:ilvl w:val="0"/>
          <w:numId w:val="7"/>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Detokenization gate (authorized users retrieve original values)</w:t>
      </w:r>
    </w:p>
    <w:p xmlns:wp14="http://schemas.microsoft.com/office/word/2010/wordml" w:rsidP="06948F4C" wp14:paraId="67E9CC9D" wp14:textId="3A560449">
      <w:pPr>
        <w:pStyle w:val="ListParagraph"/>
        <w:numPr>
          <w:ilvl w:val="0"/>
          <w:numId w:val="7"/>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Data deletion (token mapping removal makes tokens meaningless)</w:t>
      </w:r>
    </w:p>
    <w:p xmlns:wp14="http://schemas.microsoft.com/office/word/2010/wordml" w:rsidP="06948F4C" wp14:paraId="55A163A4" wp14:textId="3AC0A346">
      <w:pPr>
        <w:bidi w:val="0"/>
        <w:spacing w:before="240" w:beforeAutospacing="off" w:after="240" w:afterAutospacing="off"/>
      </w:pPr>
      <w:r w:rsidRPr="06948F4C" w:rsidR="590B5540">
        <w:rPr>
          <w:rFonts w:ascii="Aptos" w:hAnsi="Aptos" w:eastAsia="Aptos" w:cs="Aptos"/>
          <w:noProof w:val="0"/>
          <w:sz w:val="24"/>
          <w:szCs w:val="24"/>
          <w:lang w:val="en-US"/>
        </w:rPr>
        <w:t>Control ends when detokenized data is delivered to an authorized user or application. Post-delivery use is outside Protecto's visibility.</w:t>
      </w:r>
    </w:p>
    <w:p xmlns:wp14="http://schemas.microsoft.com/office/word/2010/wordml" w:rsidP="06948F4C" wp14:paraId="1204F30E" wp14:textId="6CCA3FFC">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Enforcement Type</w:t>
      </w:r>
    </w:p>
    <w:p xmlns:wp14="http://schemas.microsoft.com/office/word/2010/wordml" w:rsidP="06948F4C" wp14:paraId="2F49B5E9" wp14:textId="6FB9CB82">
      <w:pPr>
        <w:bidi w:val="0"/>
        <w:spacing w:before="240" w:beforeAutospacing="off" w:after="240" w:afterAutospacing="off"/>
      </w:pPr>
      <w:r w:rsidRPr="06948F4C" w:rsidR="590B5540">
        <w:rPr>
          <w:rFonts w:ascii="Aptos" w:hAnsi="Aptos" w:eastAsia="Aptos" w:cs="Aptos"/>
          <w:b w:val="1"/>
          <w:bCs w:val="1"/>
          <w:noProof w:val="0"/>
          <w:sz w:val="24"/>
          <w:szCs w:val="24"/>
          <w:lang w:val="en-US"/>
        </w:rPr>
        <w:t>Tokenization</w:t>
      </w:r>
      <w:r w:rsidRPr="06948F4C" w:rsidR="590B5540">
        <w:rPr>
          <w:rFonts w:ascii="Aptos" w:hAnsi="Aptos" w:eastAsia="Aptos" w:cs="Aptos"/>
          <w:noProof w:val="0"/>
          <w:sz w:val="24"/>
          <w:szCs w:val="24"/>
          <w:lang w:val="en-US"/>
        </w:rPr>
        <w:t xml:space="preserve"> (reversible): Sensitive values replaced with tokens that map to originals in an encrypted vault. Deterministic tokens enable joins and analytics; non-deterministic tokens provide higher entropy.</w:t>
      </w:r>
    </w:p>
    <w:p xmlns:wp14="http://schemas.microsoft.com/office/word/2010/wordml" w:rsidP="06948F4C" wp14:paraId="66959DD8" wp14:textId="4F51C7A5">
      <w:pPr>
        <w:bidi w:val="0"/>
        <w:spacing w:before="240" w:beforeAutospacing="off" w:after="240" w:afterAutospacing="off"/>
      </w:pPr>
      <w:r w:rsidRPr="06948F4C" w:rsidR="590B5540">
        <w:rPr>
          <w:rFonts w:ascii="Aptos" w:hAnsi="Aptos" w:eastAsia="Aptos" w:cs="Aptos"/>
          <w:b w:val="1"/>
          <w:bCs w:val="1"/>
          <w:noProof w:val="0"/>
          <w:sz w:val="24"/>
          <w:szCs w:val="24"/>
          <w:lang w:val="en-US"/>
        </w:rPr>
        <w:t>Detokenization</w:t>
      </w:r>
      <w:r w:rsidRPr="06948F4C" w:rsidR="590B5540">
        <w:rPr>
          <w:rFonts w:ascii="Aptos" w:hAnsi="Aptos" w:eastAsia="Aptos" w:cs="Aptos"/>
          <w:noProof w:val="0"/>
          <w:sz w:val="24"/>
          <w:szCs w:val="24"/>
          <w:lang w:val="en-US"/>
        </w:rPr>
        <w:t xml:space="preserve"> (policy-gated): Reversal requires role authorization, purpose justification, and temporal validity. Short-lived approvals (hours, not days) per documentation.</w:t>
      </w:r>
    </w:p>
    <w:p xmlns:wp14="http://schemas.microsoft.com/office/word/2010/wordml" w:rsidP="06948F4C" wp14:paraId="4840307B" wp14:textId="709B451E">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Impact on Workflow Continuity</w:t>
      </w:r>
    </w:p>
    <w:p xmlns:wp14="http://schemas.microsoft.com/office/word/2010/wordml" w:rsidP="06948F4C" wp14:paraId="1FB5C153" wp14:textId="0DF061E4">
      <w:pPr>
        <w:bidi w:val="0"/>
        <w:spacing w:before="240" w:beforeAutospacing="off" w:after="240" w:afterAutospacing="off"/>
      </w:pPr>
      <w:r w:rsidRPr="06948F4C" w:rsidR="590B5540">
        <w:rPr>
          <w:rFonts w:ascii="Aptos" w:hAnsi="Aptos" w:eastAsia="Aptos" w:cs="Aptos"/>
          <w:b w:val="1"/>
          <w:bCs w:val="1"/>
          <w:noProof w:val="0"/>
          <w:sz w:val="24"/>
          <w:szCs w:val="24"/>
          <w:lang w:val="en-US"/>
        </w:rPr>
        <w:t>High continuity for authorized users</w:t>
      </w:r>
      <w:r w:rsidRPr="06948F4C" w:rsidR="590B5540">
        <w:rPr>
          <w:rFonts w:ascii="Aptos" w:hAnsi="Aptos" w:eastAsia="Aptos" w:cs="Aptos"/>
          <w:noProof w:val="0"/>
          <w:sz w:val="24"/>
          <w:szCs w:val="24"/>
          <w:lang w:val="en-US"/>
        </w:rPr>
        <w:t>: Workflows proceed with tokens in transit; authorized users see original values when policy permits.</w:t>
      </w:r>
    </w:p>
    <w:p xmlns:wp14="http://schemas.microsoft.com/office/word/2010/wordml" w:rsidP="06948F4C" wp14:paraId="7128332D" wp14:textId="78F17648">
      <w:pPr>
        <w:bidi w:val="0"/>
        <w:spacing w:before="240" w:beforeAutospacing="off" w:after="240" w:afterAutospacing="off"/>
      </w:pPr>
      <w:r w:rsidRPr="06948F4C" w:rsidR="590B5540">
        <w:rPr>
          <w:rFonts w:ascii="Aptos" w:hAnsi="Aptos" w:eastAsia="Aptos" w:cs="Aptos"/>
          <w:b w:val="1"/>
          <w:bCs w:val="1"/>
          <w:noProof w:val="0"/>
          <w:sz w:val="24"/>
          <w:szCs w:val="24"/>
          <w:lang w:val="en-US"/>
        </w:rPr>
        <w:t>Explicit denial for unauthorized users</w:t>
      </w:r>
      <w:r w:rsidRPr="06948F4C" w:rsidR="590B5540">
        <w:rPr>
          <w:rFonts w:ascii="Aptos" w:hAnsi="Aptos" w:eastAsia="Aptos" w:cs="Aptos"/>
          <w:noProof w:val="0"/>
          <w:sz w:val="24"/>
          <w:szCs w:val="24"/>
          <w:lang w:val="en-US"/>
        </w:rPr>
        <w:t>: Users without authorization see tokens, not sensitive values. Denial is visible (user knows access was blocked).</w:t>
      </w:r>
    </w:p>
    <w:p xmlns:wp14="http://schemas.microsoft.com/office/word/2010/wordml" w:rsidP="06948F4C" wp14:paraId="10B61FC4" wp14:textId="57749517">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Audit Evidence Produced</w:t>
      </w:r>
    </w:p>
    <w:p xmlns:wp14="http://schemas.microsoft.com/office/word/2010/wordml" w:rsidP="06948F4C" wp14:paraId="3C980F9C" wp14:textId="5C92F604">
      <w:pPr>
        <w:pStyle w:val="ListParagraph"/>
        <w:numPr>
          <w:ilvl w:val="0"/>
          <w:numId w:val="8"/>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Tokenization events: element detected, token generated, timestamp, source system</w:t>
      </w:r>
    </w:p>
    <w:p xmlns:wp14="http://schemas.microsoft.com/office/word/2010/wordml" w:rsidP="06948F4C" wp14:paraId="257F1A26" wp14:textId="2CCE39B1">
      <w:pPr>
        <w:pStyle w:val="ListParagraph"/>
        <w:numPr>
          <w:ilvl w:val="0"/>
          <w:numId w:val="8"/>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Detokenization events: requesting user, role, purpose claimed, approval decision, timestamp</w:t>
      </w:r>
    </w:p>
    <w:p xmlns:wp14="http://schemas.microsoft.com/office/word/2010/wordml" w:rsidP="06948F4C" wp14:paraId="559C8A77" wp14:textId="3256543C">
      <w:pPr>
        <w:pStyle w:val="ListParagraph"/>
        <w:numPr>
          <w:ilvl w:val="0"/>
          <w:numId w:val="8"/>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Policy decisions: rule evaluated, parameters, outcome, rationale</w:t>
      </w:r>
    </w:p>
    <w:p xmlns:wp14="http://schemas.microsoft.com/office/word/2010/wordml" w:rsidP="06948F4C" wp14:paraId="37BD1A74" wp14:textId="44137A7D">
      <w:pPr>
        <w:bidi w:val="0"/>
        <w:spacing w:before="240" w:beforeAutospacing="off" w:after="240" w:afterAutospacing="off"/>
      </w:pPr>
      <w:r w:rsidRPr="06948F4C" w:rsidR="590B5540">
        <w:rPr>
          <w:rFonts w:ascii="Aptos" w:hAnsi="Aptos" w:eastAsia="Aptos" w:cs="Aptos"/>
          <w:noProof w:val="0"/>
          <w:sz w:val="24"/>
          <w:szCs w:val="24"/>
          <w:lang w:val="en-US"/>
        </w:rPr>
        <w:t>Audit trail is documented as immutable and tamper-evident.</w:t>
      </w:r>
    </w:p>
    <w:p xmlns:wp14="http://schemas.microsoft.com/office/word/2010/wordml" w:rsidP="06948F4C" wp14:paraId="4C059412" wp14:textId="6864F243">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Control Gaps That Remain</w:t>
      </w:r>
    </w:p>
    <w:p xmlns:wp14="http://schemas.microsoft.com/office/word/2010/wordml" w:rsidP="06948F4C" wp14:paraId="6187995E" wp14:textId="4385C841">
      <w:pPr>
        <w:bidi w:val="0"/>
        <w:spacing w:before="240" w:beforeAutospacing="off" w:after="240" w:afterAutospacing="off"/>
      </w:pPr>
      <w:r w:rsidRPr="06948F4C" w:rsidR="590B5540">
        <w:rPr>
          <w:rFonts w:ascii="Aptos" w:hAnsi="Aptos" w:eastAsia="Aptos" w:cs="Aptos"/>
          <w:noProof w:val="0"/>
          <w:sz w:val="24"/>
          <w:szCs w:val="24"/>
          <w:lang w:val="en-US"/>
        </w:rPr>
        <w:t>Even when correctly deployed, Protecto does not control:</w:t>
      </w:r>
    </w:p>
    <w:p xmlns:wp14="http://schemas.microsoft.com/office/word/2010/wordml" w:rsidP="06948F4C" wp14:paraId="1711E7AA" wp14:textId="1D581F8C">
      <w:pPr>
        <w:pStyle w:val="ListParagraph"/>
        <w:numPr>
          <w:ilvl w:val="0"/>
          <w:numId w:val="9"/>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Vault compromise</w:t>
      </w:r>
      <w:r w:rsidRPr="06948F4C" w:rsidR="590B5540">
        <w:rPr>
          <w:rFonts w:ascii="Aptos" w:hAnsi="Aptos" w:eastAsia="Aptos" w:cs="Aptos"/>
          <w:noProof w:val="0"/>
          <w:sz w:val="24"/>
          <w:szCs w:val="24"/>
          <w:lang w:val="en-US"/>
        </w:rPr>
        <w:t>: If the token vault is breached, all tokens become reversible by the attacker</w:t>
      </w:r>
    </w:p>
    <w:p xmlns:wp14="http://schemas.microsoft.com/office/word/2010/wordml" w:rsidP="06948F4C" wp14:paraId="2525351F" wp14:textId="22B8616D">
      <w:pPr>
        <w:pStyle w:val="ListParagraph"/>
        <w:numPr>
          <w:ilvl w:val="0"/>
          <w:numId w:val="9"/>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Key compromise</w:t>
      </w:r>
      <w:r w:rsidRPr="06948F4C" w:rsidR="590B5540">
        <w:rPr>
          <w:rFonts w:ascii="Aptos" w:hAnsi="Aptos" w:eastAsia="Aptos" w:cs="Aptos"/>
          <w:noProof w:val="0"/>
          <w:sz w:val="24"/>
          <w:szCs w:val="24"/>
          <w:lang w:val="en-US"/>
        </w:rPr>
        <w:t>: If encryption keys are stolen, all tokenized data is exposed</w:t>
      </w:r>
    </w:p>
    <w:p xmlns:wp14="http://schemas.microsoft.com/office/word/2010/wordml" w:rsidP="06948F4C" wp14:paraId="0BE720B7" wp14:textId="2A32602A">
      <w:pPr>
        <w:pStyle w:val="ListParagraph"/>
        <w:numPr>
          <w:ilvl w:val="0"/>
          <w:numId w:val="9"/>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LLM provider security</w:t>
      </w:r>
      <w:r w:rsidRPr="06948F4C" w:rsidR="590B5540">
        <w:rPr>
          <w:rFonts w:ascii="Aptos" w:hAnsi="Aptos" w:eastAsia="Aptos" w:cs="Aptos"/>
          <w:noProof w:val="0"/>
          <w:sz w:val="24"/>
          <w:szCs w:val="24"/>
          <w:lang w:val="en-US"/>
        </w:rPr>
        <w:t>: Once data reaches the LLM (even tokenized), it is subject to the provider's controls</w:t>
      </w:r>
    </w:p>
    <w:p xmlns:wp14="http://schemas.microsoft.com/office/word/2010/wordml" w:rsidP="06948F4C" wp14:paraId="4AD8C6F8" wp14:textId="3E73F36A">
      <w:pPr>
        <w:pStyle w:val="ListParagraph"/>
        <w:numPr>
          <w:ilvl w:val="0"/>
          <w:numId w:val="9"/>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Post-detokenization use</w:t>
      </w:r>
      <w:r w:rsidRPr="06948F4C" w:rsidR="590B5540">
        <w:rPr>
          <w:rFonts w:ascii="Aptos" w:hAnsi="Aptos" w:eastAsia="Aptos" w:cs="Aptos"/>
          <w:noProof w:val="0"/>
          <w:sz w:val="24"/>
          <w:szCs w:val="24"/>
          <w:lang w:val="en-US"/>
        </w:rPr>
        <w:t xml:space="preserve">: After authorized delivery, data use is outside </w:t>
      </w:r>
      <w:r w:rsidRPr="06948F4C" w:rsidR="590B5540">
        <w:rPr>
          <w:rFonts w:ascii="Aptos" w:hAnsi="Aptos" w:eastAsia="Aptos" w:cs="Aptos"/>
          <w:noProof w:val="0"/>
          <w:sz w:val="24"/>
          <w:szCs w:val="24"/>
          <w:lang w:val="en-US"/>
        </w:rPr>
        <w:t>Protecto's</w:t>
      </w:r>
      <w:r w:rsidRPr="06948F4C" w:rsidR="590B5540">
        <w:rPr>
          <w:rFonts w:ascii="Aptos" w:hAnsi="Aptos" w:eastAsia="Aptos" w:cs="Aptos"/>
          <w:noProof w:val="0"/>
          <w:sz w:val="24"/>
          <w:szCs w:val="24"/>
          <w:lang w:val="en-US"/>
        </w:rPr>
        <w:t xml:space="preserve"> visibility</w:t>
      </w:r>
    </w:p>
    <w:p xmlns:wp14="http://schemas.microsoft.com/office/word/2010/wordml" w:rsidP="06948F4C" wp14:paraId="6D9D096B" wp14:textId="774FAA31">
      <w:pPr>
        <w:pStyle w:val="ListParagraph"/>
        <w:numPr>
          <w:ilvl w:val="0"/>
          <w:numId w:val="9"/>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Policy misconfiguration</w:t>
      </w:r>
      <w:r w:rsidRPr="06948F4C" w:rsidR="590B5540">
        <w:rPr>
          <w:rFonts w:ascii="Aptos" w:hAnsi="Aptos" w:eastAsia="Aptos" w:cs="Aptos"/>
          <w:noProof w:val="0"/>
          <w:sz w:val="24"/>
          <w:szCs w:val="24"/>
          <w:lang w:val="en-US"/>
        </w:rPr>
        <w:t xml:space="preserve">: Over-broad policies (e.g., "all staff can detokenize SSN") </w:t>
      </w:r>
      <w:r w:rsidRPr="06948F4C" w:rsidR="590B5540">
        <w:rPr>
          <w:rFonts w:ascii="Aptos" w:hAnsi="Aptos" w:eastAsia="Aptos" w:cs="Aptos"/>
          <w:noProof w:val="0"/>
          <w:sz w:val="24"/>
          <w:szCs w:val="24"/>
          <w:lang w:val="en-US"/>
        </w:rPr>
        <w:t>render</w:t>
      </w:r>
      <w:r w:rsidRPr="06948F4C" w:rsidR="590B5540">
        <w:rPr>
          <w:rFonts w:ascii="Aptos" w:hAnsi="Aptos" w:eastAsia="Aptos" w:cs="Aptos"/>
          <w:noProof w:val="0"/>
          <w:sz w:val="24"/>
          <w:szCs w:val="24"/>
          <w:lang w:val="en-US"/>
        </w:rPr>
        <w:t xml:space="preserve"> controls ineffective</w:t>
      </w:r>
    </w:p>
    <w:p xmlns:wp14="http://schemas.microsoft.com/office/word/2010/wordml" wp14:paraId="135A5AD8" wp14:textId="76245B7A"/>
    <w:p xmlns:wp14="http://schemas.microsoft.com/office/word/2010/wordml" w:rsidP="06948F4C" wp14:paraId="2148AEDA" wp14:textId="49180523">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ZeroTrusted.ai: Zero-Trust Prevention</w:t>
      </w:r>
    </w:p>
    <w:p xmlns:wp14="http://schemas.microsoft.com/office/word/2010/wordml" w:rsidP="06948F4C" wp14:paraId="6F328B9A" wp14:textId="27E3B2AA">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Control Philosophy</w:t>
      </w:r>
    </w:p>
    <w:p xmlns:wp14="http://schemas.microsoft.com/office/word/2010/wordml" w:rsidP="06948F4C" wp14:paraId="235D31D0" wp14:textId="0B042A69">
      <w:pPr>
        <w:bidi w:val="0"/>
        <w:spacing w:before="240" w:beforeAutospacing="off" w:after="240" w:afterAutospacing="off"/>
      </w:pPr>
      <w:r w:rsidRPr="06948F4C" w:rsidR="590B5540">
        <w:rPr>
          <w:rFonts w:ascii="Aptos" w:hAnsi="Aptos" w:eastAsia="Aptos" w:cs="Aptos"/>
          <w:noProof w:val="0"/>
          <w:sz w:val="24"/>
          <w:szCs w:val="24"/>
          <w:lang w:val="en-US"/>
        </w:rPr>
        <w:t xml:space="preserve">ZeroTrusted.ai </w:t>
      </w:r>
      <w:r w:rsidRPr="06948F4C" w:rsidR="590B5540">
        <w:rPr>
          <w:rFonts w:ascii="Aptos" w:hAnsi="Aptos" w:eastAsia="Aptos" w:cs="Aptos"/>
          <w:noProof w:val="0"/>
          <w:sz w:val="24"/>
          <w:szCs w:val="24"/>
          <w:lang w:val="en-US"/>
        </w:rPr>
        <w:t>operates</w:t>
      </w:r>
      <w:r w:rsidRPr="06948F4C" w:rsidR="590B5540">
        <w:rPr>
          <w:rFonts w:ascii="Aptos" w:hAnsi="Aptos" w:eastAsia="Aptos" w:cs="Aptos"/>
          <w:noProof w:val="0"/>
          <w:sz w:val="24"/>
          <w:szCs w:val="24"/>
          <w:lang w:val="en-US"/>
        </w:rPr>
        <w:t xml:space="preserve"> on the assumption that any data sent to an LLM may be compromised. The philosophy is </w:t>
      </w:r>
      <w:bookmarkStart w:name="_Int_h1EzR96h" w:id="1610193691"/>
      <w:r w:rsidRPr="06948F4C" w:rsidR="590B5540">
        <w:rPr>
          <w:rFonts w:ascii="Aptos" w:hAnsi="Aptos" w:eastAsia="Aptos" w:cs="Aptos"/>
          <w:i w:val="1"/>
          <w:iCs w:val="1"/>
          <w:noProof w:val="0"/>
          <w:sz w:val="24"/>
          <w:szCs w:val="24"/>
          <w:lang w:val="en-US"/>
        </w:rPr>
        <w:t>prevent</w:t>
      </w:r>
      <w:bookmarkEnd w:id="1610193691"/>
      <w:r w:rsidRPr="06948F4C" w:rsidR="590B5540">
        <w:rPr>
          <w:rFonts w:ascii="Aptos" w:hAnsi="Aptos" w:eastAsia="Aptos" w:cs="Aptos"/>
          <w:i w:val="1"/>
          <w:iCs w:val="1"/>
          <w:noProof w:val="0"/>
          <w:sz w:val="24"/>
          <w:szCs w:val="24"/>
          <w:lang w:val="en-US"/>
        </w:rPr>
        <w:t xml:space="preserve"> sensitive data from ever reaching untrusted systems</w:t>
      </w:r>
      <w:r w:rsidRPr="06948F4C" w:rsidR="590B5540">
        <w:rPr>
          <w:rFonts w:ascii="Aptos" w:hAnsi="Aptos" w:eastAsia="Aptos" w:cs="Aptos"/>
          <w:noProof w:val="0"/>
          <w:sz w:val="24"/>
          <w:szCs w:val="24"/>
          <w:lang w:val="en-US"/>
        </w:rPr>
        <w:t xml:space="preserve"> rather than </w:t>
      </w:r>
      <w:r w:rsidRPr="06948F4C" w:rsidR="590B5540">
        <w:rPr>
          <w:rFonts w:ascii="Aptos" w:hAnsi="Aptos" w:eastAsia="Aptos" w:cs="Aptos"/>
          <w:i w:val="1"/>
          <w:iCs w:val="1"/>
          <w:noProof w:val="0"/>
          <w:sz w:val="24"/>
          <w:szCs w:val="24"/>
          <w:lang w:val="en-US"/>
        </w:rPr>
        <w:t>enable controlled access</w:t>
      </w:r>
      <w:r w:rsidRPr="06948F4C" w:rsidR="590B5540">
        <w:rPr>
          <w:rFonts w:ascii="Aptos" w:hAnsi="Aptos" w:eastAsia="Aptos" w:cs="Aptos"/>
          <w:noProof w:val="0"/>
          <w:sz w:val="24"/>
          <w:szCs w:val="24"/>
          <w:lang w:val="en-US"/>
        </w:rPr>
        <w:t>. This is a binary model: sanitize or block.</w:t>
      </w:r>
    </w:p>
    <w:p xmlns:wp14="http://schemas.microsoft.com/office/word/2010/wordml" w:rsidP="06948F4C" wp14:paraId="1E097B68" wp14:textId="6C915C21">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Where Control Starts and Ends</w:t>
      </w:r>
    </w:p>
    <w:p xmlns:wp14="http://schemas.microsoft.com/office/word/2010/wordml" w:rsidP="06948F4C" wp14:paraId="48C4E66F" wp14:textId="63BA74FB">
      <w:pPr>
        <w:bidi w:val="0"/>
        <w:spacing w:before="240" w:beforeAutospacing="off" w:after="240" w:afterAutospacing="off"/>
      </w:pPr>
      <w:r w:rsidRPr="06948F4C" w:rsidR="590B5540">
        <w:rPr>
          <w:rFonts w:ascii="Aptos" w:hAnsi="Aptos" w:eastAsia="Aptos" w:cs="Aptos"/>
          <w:b w:val="1"/>
          <w:bCs w:val="1"/>
          <w:noProof w:val="0"/>
          <w:sz w:val="24"/>
          <w:szCs w:val="24"/>
          <w:lang w:val="en-US"/>
        </w:rPr>
        <w:t>Entry Points</w:t>
      </w:r>
      <w:r w:rsidRPr="06948F4C" w:rsidR="590B5540">
        <w:rPr>
          <w:rFonts w:ascii="Aptos" w:hAnsi="Aptos" w:eastAsia="Aptos" w:cs="Aptos"/>
          <w:noProof w:val="0"/>
          <w:sz w:val="24"/>
          <w:szCs w:val="24"/>
          <w:lang w:val="en-US"/>
        </w:rPr>
        <w:t xml:space="preserve"> (per vendor documentation):</w:t>
      </w:r>
    </w:p>
    <w:p xmlns:wp14="http://schemas.microsoft.com/office/word/2010/wordml" w:rsidP="06948F4C" wp14:paraId="677F7656" wp14:textId="1D706385">
      <w:pPr>
        <w:pStyle w:val="ListParagraph"/>
        <w:numPr>
          <w:ilvl w:val="0"/>
          <w:numId w:val="10"/>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Web interface (vendor-provided ChatGPT-like UI)</w:t>
      </w:r>
    </w:p>
    <w:p xmlns:wp14="http://schemas.microsoft.com/office/word/2010/wordml" w:rsidP="06948F4C" wp14:paraId="1192FF7F" wp14:textId="414D0FEF">
      <w:pPr>
        <w:pStyle w:val="ListParagraph"/>
        <w:numPr>
          <w:ilvl w:val="0"/>
          <w:numId w:val="10"/>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API integration (developers route prompts through ZeroTrusted.ai)</w:t>
      </w:r>
    </w:p>
    <w:p xmlns:wp14="http://schemas.microsoft.com/office/word/2010/wordml" w:rsidP="06948F4C" wp14:paraId="52B88CF8" wp14:textId="1B05620F">
      <w:pPr>
        <w:pStyle w:val="ListParagraph"/>
        <w:numPr>
          <w:ilvl w:val="0"/>
          <w:numId w:val="10"/>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LangChain</w:t>
      </w:r>
      <w:r w:rsidRPr="06948F4C" w:rsidR="590B5540">
        <w:rPr>
          <w:rFonts w:ascii="Aptos" w:hAnsi="Aptos" w:eastAsia="Aptos" w:cs="Aptos"/>
          <w:noProof w:val="0"/>
          <w:sz w:val="24"/>
          <w:szCs w:val="24"/>
          <w:lang w:val="en-US"/>
        </w:rPr>
        <w:t xml:space="preserve"> integration (middleware intercept)</w:t>
      </w:r>
    </w:p>
    <w:p xmlns:wp14="http://schemas.microsoft.com/office/word/2010/wordml" w:rsidP="06948F4C" wp14:paraId="4999C49F" wp14:textId="7DF1E047">
      <w:pPr>
        <w:pStyle w:val="ListParagraph"/>
        <w:numPr>
          <w:ilvl w:val="0"/>
          <w:numId w:val="10"/>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Zapier integration (workflow automation)</w:t>
      </w:r>
    </w:p>
    <w:p xmlns:wp14="http://schemas.microsoft.com/office/word/2010/wordml" w:rsidP="06948F4C" wp14:paraId="16690750" wp14:textId="2048E58E">
      <w:pPr>
        <w:bidi w:val="0"/>
        <w:spacing w:before="240" w:beforeAutospacing="off" w:after="240" w:afterAutospacing="off"/>
      </w:pPr>
      <w:r w:rsidRPr="06948F4C" w:rsidR="590B5540">
        <w:rPr>
          <w:rFonts w:ascii="Aptos" w:hAnsi="Aptos" w:eastAsia="Aptos" w:cs="Aptos"/>
          <w:b w:val="1"/>
          <w:bCs w:val="1"/>
          <w:noProof w:val="0"/>
          <w:sz w:val="24"/>
          <w:szCs w:val="24"/>
          <w:lang w:val="en-US"/>
        </w:rPr>
        <w:t>Exit Points</w:t>
      </w:r>
      <w:r w:rsidRPr="06948F4C" w:rsidR="590B5540">
        <w:rPr>
          <w:rFonts w:ascii="Aptos" w:hAnsi="Aptos" w:eastAsia="Aptos" w:cs="Aptos"/>
          <w:noProof w:val="0"/>
          <w:sz w:val="24"/>
          <w:szCs w:val="24"/>
          <w:lang w:val="en-US"/>
        </w:rPr>
        <w:t>:</w:t>
      </w:r>
    </w:p>
    <w:p xmlns:wp14="http://schemas.microsoft.com/office/word/2010/wordml" w:rsidP="06948F4C" wp14:paraId="0B7CA330" wp14:textId="328B9FE1">
      <w:pPr>
        <w:pStyle w:val="ListParagraph"/>
        <w:numPr>
          <w:ilvl w:val="0"/>
          <w:numId w:val="11"/>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Sanitized prompt delivery to LLM</w:t>
      </w:r>
    </w:p>
    <w:p xmlns:wp14="http://schemas.microsoft.com/office/word/2010/wordml" w:rsidP="06948F4C" wp14:paraId="5E6EE13C" wp14:textId="7C7B00E5">
      <w:pPr>
        <w:pStyle w:val="ListParagraph"/>
        <w:numPr>
          <w:ilvl w:val="0"/>
          <w:numId w:val="11"/>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Optional response scanning before user delivery</w:t>
      </w:r>
    </w:p>
    <w:p xmlns:wp14="http://schemas.microsoft.com/office/word/2010/wordml" w:rsidP="06948F4C" wp14:paraId="2B539F24" wp14:textId="6525A9DC">
      <w:pPr>
        <w:bidi w:val="0"/>
        <w:spacing w:before="240" w:beforeAutospacing="off" w:after="240" w:afterAutospacing="off"/>
      </w:pPr>
      <w:r w:rsidRPr="06948F4C" w:rsidR="590B5540">
        <w:rPr>
          <w:rFonts w:ascii="Aptos" w:hAnsi="Aptos" w:eastAsia="Aptos" w:cs="Aptos"/>
          <w:noProof w:val="0"/>
          <w:sz w:val="24"/>
          <w:szCs w:val="24"/>
          <w:lang w:val="en-US"/>
        </w:rPr>
        <w:t>Control ends at sanitization. Once data is masked, redacted, or replaced, the original is discarded. There is no retrieval mechanism.</w:t>
      </w:r>
    </w:p>
    <w:p xmlns:wp14="http://schemas.microsoft.com/office/word/2010/wordml" w:rsidP="06948F4C" wp14:paraId="0E35B97B" wp14:textId="503FB29F">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Enforcement Type</w:t>
      </w:r>
    </w:p>
    <w:p xmlns:wp14="http://schemas.microsoft.com/office/word/2010/wordml" w:rsidP="06948F4C" wp14:paraId="3B8C954C" wp14:textId="463E064B">
      <w:pPr>
        <w:bidi w:val="0"/>
        <w:spacing w:before="240" w:beforeAutospacing="off" w:after="240" w:afterAutospacing="off"/>
      </w:pPr>
      <w:r w:rsidRPr="06948F4C" w:rsidR="590B5540">
        <w:rPr>
          <w:rFonts w:ascii="Aptos" w:hAnsi="Aptos" w:eastAsia="Aptos" w:cs="Aptos"/>
          <w:b w:val="1"/>
          <w:bCs w:val="1"/>
          <w:noProof w:val="0"/>
          <w:sz w:val="24"/>
          <w:szCs w:val="24"/>
          <w:lang w:val="en-US"/>
        </w:rPr>
        <w:t>Sanitization</w:t>
      </w:r>
      <w:r w:rsidRPr="06948F4C" w:rsidR="590B5540">
        <w:rPr>
          <w:rFonts w:ascii="Aptos" w:hAnsi="Aptos" w:eastAsia="Aptos" w:cs="Aptos"/>
          <w:noProof w:val="0"/>
          <w:sz w:val="24"/>
          <w:szCs w:val="24"/>
          <w:lang w:val="en-US"/>
        </w:rPr>
        <w:t xml:space="preserve"> (irreversible): Sensitive data is masked ("[REDACTED]"), replaced with generic values ("John Doe"), or removed entirely.</w:t>
      </w:r>
    </w:p>
    <w:p xmlns:wp14="http://schemas.microsoft.com/office/word/2010/wordml" w:rsidP="06948F4C" wp14:paraId="7B100916" wp14:textId="2BD692EC">
      <w:pPr>
        <w:bidi w:val="0"/>
        <w:spacing w:before="240" w:beforeAutospacing="off" w:after="240" w:afterAutospacing="off"/>
      </w:pPr>
      <w:r w:rsidRPr="06948F4C" w:rsidR="590B5540">
        <w:rPr>
          <w:rFonts w:ascii="Aptos" w:hAnsi="Aptos" w:eastAsia="Aptos" w:cs="Aptos"/>
          <w:b w:val="1"/>
          <w:bCs w:val="1"/>
          <w:noProof w:val="0"/>
          <w:sz w:val="24"/>
          <w:szCs w:val="24"/>
          <w:lang w:val="en-US"/>
        </w:rPr>
        <w:t>Blocking</w:t>
      </w:r>
      <w:r w:rsidRPr="06948F4C" w:rsidR="590B5540">
        <w:rPr>
          <w:rFonts w:ascii="Aptos" w:hAnsi="Aptos" w:eastAsia="Aptos" w:cs="Aptos"/>
          <w:noProof w:val="0"/>
          <w:sz w:val="24"/>
          <w:szCs w:val="24"/>
          <w:lang w:val="en-US"/>
        </w:rPr>
        <w:t>: Prompts containing injection attempts, jailbreak patterns, or anomalous content are denied entirely.</w:t>
      </w:r>
    </w:p>
    <w:p xmlns:wp14="http://schemas.microsoft.com/office/word/2010/wordml" w:rsidP="06948F4C" wp14:paraId="3718A55F" wp14:textId="08597F3B">
      <w:pPr>
        <w:bidi w:val="0"/>
        <w:spacing w:before="240" w:beforeAutospacing="off" w:after="240" w:afterAutospacing="off"/>
      </w:pPr>
      <w:r w:rsidRPr="06948F4C" w:rsidR="590B5540">
        <w:rPr>
          <w:rFonts w:ascii="Aptos" w:hAnsi="Aptos" w:eastAsia="Aptos" w:cs="Aptos"/>
          <w:b w:val="1"/>
          <w:bCs w:val="1"/>
          <w:noProof w:val="0"/>
          <w:sz w:val="24"/>
          <w:szCs w:val="24"/>
          <w:lang w:val="en-US"/>
        </w:rPr>
        <w:t>Detection-only modes</w:t>
      </w:r>
      <w:r w:rsidRPr="06948F4C" w:rsidR="590B5540">
        <w:rPr>
          <w:rFonts w:ascii="Aptos" w:hAnsi="Aptos" w:eastAsia="Aptos" w:cs="Aptos"/>
          <w:noProof w:val="0"/>
          <w:sz w:val="24"/>
          <w:szCs w:val="24"/>
          <w:lang w:val="en-US"/>
        </w:rPr>
        <w:t>: Some deployments flag rather than block, but the dominant model is prevention.</w:t>
      </w:r>
    </w:p>
    <w:p xmlns:wp14="http://schemas.microsoft.com/office/word/2010/wordml" w:rsidP="06948F4C" wp14:paraId="059022ED" wp14:textId="0487FD91">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Impact on Workflow Continuity</w:t>
      </w:r>
    </w:p>
    <w:p xmlns:wp14="http://schemas.microsoft.com/office/word/2010/wordml" w:rsidP="06948F4C" wp14:paraId="30F95EA6" wp14:textId="498F0163">
      <w:pPr>
        <w:bidi w:val="0"/>
        <w:spacing w:before="240" w:beforeAutospacing="off" w:after="240" w:afterAutospacing="off"/>
      </w:pPr>
      <w:r w:rsidRPr="06948F4C" w:rsidR="590B5540">
        <w:rPr>
          <w:rFonts w:ascii="Aptos" w:hAnsi="Aptos" w:eastAsia="Aptos" w:cs="Aptos"/>
          <w:b w:val="1"/>
          <w:bCs w:val="1"/>
          <w:noProof w:val="0"/>
          <w:sz w:val="24"/>
          <w:szCs w:val="24"/>
          <w:lang w:val="en-US"/>
        </w:rPr>
        <w:t>Degraded continuity</w:t>
      </w:r>
      <w:r w:rsidRPr="06948F4C" w:rsidR="590B5540">
        <w:rPr>
          <w:rFonts w:ascii="Aptos" w:hAnsi="Aptos" w:eastAsia="Aptos" w:cs="Aptos"/>
          <w:noProof w:val="0"/>
          <w:sz w:val="24"/>
          <w:szCs w:val="24"/>
          <w:lang w:val="en-US"/>
        </w:rPr>
        <w:t>: When sensitive data is sanitized, context is lost. The LLM receives incomplete information and may produce less useful or incorrect responses.</w:t>
      </w:r>
    </w:p>
    <w:p xmlns:wp14="http://schemas.microsoft.com/office/word/2010/wordml" w:rsidP="06948F4C" wp14:paraId="150EAC93" wp14:textId="19F17026">
      <w:pPr>
        <w:bidi w:val="0"/>
        <w:spacing w:before="240" w:beforeAutospacing="off" w:after="240" w:afterAutospacing="off"/>
      </w:pPr>
      <w:r w:rsidRPr="06948F4C" w:rsidR="590B5540">
        <w:rPr>
          <w:rFonts w:ascii="Aptos" w:hAnsi="Aptos" w:eastAsia="Aptos" w:cs="Aptos"/>
          <w:b w:val="1"/>
          <w:bCs w:val="1"/>
          <w:noProof w:val="0"/>
          <w:sz w:val="24"/>
          <w:szCs w:val="24"/>
          <w:lang w:val="en-US"/>
        </w:rPr>
        <w:t>Binary outcomes</w:t>
      </w:r>
      <w:r w:rsidRPr="06948F4C" w:rsidR="590B5540">
        <w:rPr>
          <w:rFonts w:ascii="Aptos" w:hAnsi="Aptos" w:eastAsia="Aptos" w:cs="Aptos"/>
          <w:noProof w:val="0"/>
          <w:sz w:val="24"/>
          <w:szCs w:val="24"/>
          <w:lang w:val="en-US"/>
        </w:rPr>
        <w:t>: Prompts are either sanitized (workflow proceeds with reduced context) or blocked (workflow stops entirely). There is no "allow authorized access" mode.</w:t>
      </w:r>
    </w:p>
    <w:p xmlns:wp14="http://schemas.microsoft.com/office/word/2010/wordml" w:rsidP="06948F4C" wp14:paraId="2F117BEA" wp14:textId="09651F6E">
      <w:pPr>
        <w:bidi w:val="0"/>
        <w:spacing w:before="240" w:beforeAutospacing="off" w:after="240" w:afterAutospacing="off"/>
      </w:pPr>
      <w:r w:rsidRPr="06948F4C" w:rsidR="590B5540">
        <w:rPr>
          <w:rFonts w:ascii="Aptos" w:hAnsi="Aptos" w:eastAsia="Aptos" w:cs="Aptos"/>
          <w:b w:val="1"/>
          <w:bCs w:val="1"/>
          <w:noProof w:val="0"/>
          <w:sz w:val="24"/>
          <w:szCs w:val="24"/>
          <w:lang w:val="en-US"/>
        </w:rPr>
        <w:t>False positives impact legitimate users</w:t>
      </w:r>
      <w:r w:rsidRPr="06948F4C" w:rsidR="590B5540">
        <w:rPr>
          <w:rFonts w:ascii="Aptos" w:hAnsi="Aptos" w:eastAsia="Aptos" w:cs="Aptos"/>
          <w:noProof w:val="0"/>
          <w:sz w:val="24"/>
          <w:szCs w:val="24"/>
          <w:lang w:val="en-US"/>
        </w:rPr>
        <w:t>: Unusual but legitimate prompts may trigger blocking or excessive sanitization.</w:t>
      </w:r>
    </w:p>
    <w:p xmlns:wp14="http://schemas.microsoft.com/office/word/2010/wordml" w:rsidP="06948F4C" wp14:paraId="6745A5D9" wp14:textId="102D1C3B">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Audit Evidence Produced</w:t>
      </w:r>
    </w:p>
    <w:p xmlns:wp14="http://schemas.microsoft.com/office/word/2010/wordml" w:rsidP="06948F4C" wp14:paraId="7AD9E740" wp14:textId="564B68A3">
      <w:pPr>
        <w:pStyle w:val="ListParagraph"/>
        <w:numPr>
          <w:ilvl w:val="0"/>
          <w:numId w:val="12"/>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 xml:space="preserve">Detection events: PII type </w:t>
      </w:r>
      <w:r w:rsidRPr="06948F4C" w:rsidR="590B5540">
        <w:rPr>
          <w:rFonts w:ascii="Aptos" w:hAnsi="Aptos" w:eastAsia="Aptos" w:cs="Aptos"/>
          <w:noProof w:val="0"/>
          <w:sz w:val="24"/>
          <w:szCs w:val="24"/>
          <w:lang w:val="en-US"/>
        </w:rPr>
        <w:t>identified</w:t>
      </w:r>
      <w:r w:rsidRPr="06948F4C" w:rsidR="590B5540">
        <w:rPr>
          <w:rFonts w:ascii="Aptos" w:hAnsi="Aptos" w:eastAsia="Aptos" w:cs="Aptos"/>
          <w:noProof w:val="0"/>
          <w:sz w:val="24"/>
          <w:szCs w:val="24"/>
          <w:lang w:val="en-US"/>
        </w:rPr>
        <w:t>, pattern matched, action taken</w:t>
      </w:r>
    </w:p>
    <w:p xmlns:wp14="http://schemas.microsoft.com/office/word/2010/wordml" w:rsidP="06948F4C" wp14:paraId="244A2C25" wp14:textId="476620FF">
      <w:pPr>
        <w:pStyle w:val="ListParagraph"/>
        <w:numPr>
          <w:ilvl w:val="0"/>
          <w:numId w:val="12"/>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Sanitization events: original prompt (hashed or omitted), sanitized version, transformations applied</w:t>
      </w:r>
    </w:p>
    <w:p xmlns:wp14="http://schemas.microsoft.com/office/word/2010/wordml" w:rsidP="06948F4C" wp14:paraId="5317CBD5" wp14:textId="7EC1D6DB">
      <w:pPr>
        <w:pStyle w:val="ListParagraph"/>
        <w:numPr>
          <w:ilvl w:val="0"/>
          <w:numId w:val="12"/>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Injection/jailbreak events: pattern detected, user, action taken</w:t>
      </w:r>
    </w:p>
    <w:p xmlns:wp14="http://schemas.microsoft.com/office/word/2010/wordml" w:rsidP="06948F4C" wp14:paraId="52DA2945" wp14:textId="5D40C0AB">
      <w:pPr>
        <w:pStyle w:val="ListParagraph"/>
        <w:numPr>
          <w:ilvl w:val="0"/>
          <w:numId w:val="12"/>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Anomaly events: score, confidence, action</w:t>
      </w:r>
    </w:p>
    <w:p xmlns:wp14="http://schemas.microsoft.com/office/word/2010/wordml" w:rsidP="06948F4C" wp14:paraId="3934DAF1" wp14:textId="123C3E18">
      <w:pPr>
        <w:bidi w:val="0"/>
        <w:spacing w:before="240" w:beforeAutospacing="off" w:after="240" w:afterAutospacing="off"/>
      </w:pPr>
      <w:r w:rsidRPr="06948F4C" w:rsidR="590B5540">
        <w:rPr>
          <w:rFonts w:ascii="Aptos" w:hAnsi="Aptos" w:eastAsia="Aptos" w:cs="Aptos"/>
          <w:noProof w:val="0"/>
          <w:sz w:val="24"/>
          <w:szCs w:val="24"/>
          <w:lang w:val="en-US"/>
        </w:rPr>
        <w:t>Audit shows what was sanitized but typically does not retain original prompts (for privacy reasons).</w:t>
      </w:r>
    </w:p>
    <w:p xmlns:wp14="http://schemas.microsoft.com/office/word/2010/wordml" w:rsidP="06948F4C" wp14:paraId="546D58F9" wp14:textId="072F784D">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Control Gaps That Remain</w:t>
      </w:r>
    </w:p>
    <w:p xmlns:wp14="http://schemas.microsoft.com/office/word/2010/wordml" w:rsidP="06948F4C" wp14:paraId="5973BDAE" wp14:textId="789D5AF7">
      <w:pPr>
        <w:bidi w:val="0"/>
        <w:spacing w:before="240" w:beforeAutospacing="off" w:after="240" w:afterAutospacing="off"/>
      </w:pPr>
      <w:r w:rsidRPr="06948F4C" w:rsidR="590B5540">
        <w:rPr>
          <w:rFonts w:ascii="Aptos" w:hAnsi="Aptos" w:eastAsia="Aptos" w:cs="Aptos"/>
          <w:noProof w:val="0"/>
          <w:sz w:val="24"/>
          <w:szCs w:val="24"/>
          <w:lang w:val="en-US"/>
        </w:rPr>
        <w:t>Even when correctly deployed, ZeroTrusted.ai does not control:</w:t>
      </w:r>
    </w:p>
    <w:p xmlns:wp14="http://schemas.microsoft.com/office/word/2010/wordml" w:rsidP="06948F4C" wp14:paraId="5C61F09F" wp14:textId="47C49B2D">
      <w:pPr>
        <w:pStyle w:val="ListParagraph"/>
        <w:numPr>
          <w:ilvl w:val="0"/>
          <w:numId w:val="13"/>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Authorized access</w:t>
      </w:r>
      <w:r w:rsidRPr="06948F4C" w:rsidR="590B5540">
        <w:rPr>
          <w:rFonts w:ascii="Aptos" w:hAnsi="Aptos" w:eastAsia="Aptos" w:cs="Aptos"/>
          <w:noProof w:val="0"/>
          <w:sz w:val="24"/>
          <w:szCs w:val="24"/>
          <w:lang w:val="en-US"/>
        </w:rPr>
        <w:t>: No mechanism for authorized users to bypass sanitization for legitimate purposes</w:t>
      </w:r>
    </w:p>
    <w:p xmlns:wp14="http://schemas.microsoft.com/office/word/2010/wordml" w:rsidP="06948F4C" wp14:paraId="796E9CE3" wp14:textId="0803F76E">
      <w:pPr>
        <w:pStyle w:val="ListParagraph"/>
        <w:numPr>
          <w:ilvl w:val="0"/>
          <w:numId w:val="13"/>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Detection false negatives</w:t>
      </w:r>
      <w:r w:rsidRPr="06948F4C" w:rsidR="590B5540">
        <w:rPr>
          <w:rFonts w:ascii="Aptos" w:hAnsi="Aptos" w:eastAsia="Aptos" w:cs="Aptos"/>
          <w:noProof w:val="0"/>
          <w:sz w:val="24"/>
          <w:szCs w:val="24"/>
          <w:lang w:val="en-US"/>
        </w:rPr>
        <w:t>: Undetected sensitive data passes through silently</w:t>
      </w:r>
    </w:p>
    <w:p xmlns:wp14="http://schemas.microsoft.com/office/word/2010/wordml" w:rsidP="06948F4C" wp14:paraId="5E8F2F94" wp14:textId="20C4C2BF">
      <w:pPr>
        <w:pStyle w:val="ListParagraph"/>
        <w:numPr>
          <w:ilvl w:val="0"/>
          <w:numId w:val="13"/>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Model reconstruction</w:t>
      </w:r>
      <w:r w:rsidRPr="06948F4C" w:rsidR="590B5540">
        <w:rPr>
          <w:rFonts w:ascii="Aptos" w:hAnsi="Aptos" w:eastAsia="Aptos" w:cs="Aptos"/>
          <w:noProof w:val="0"/>
          <w:sz w:val="24"/>
          <w:szCs w:val="24"/>
          <w:lang w:val="en-US"/>
        </w:rPr>
        <w:t>: Sophisticated LLMs may infer sensitive data from remaining context</w:t>
      </w:r>
    </w:p>
    <w:p xmlns:wp14="http://schemas.microsoft.com/office/word/2010/wordml" w:rsidP="06948F4C" wp14:paraId="2A264BD9" wp14:textId="508D9591">
      <w:pPr>
        <w:pStyle w:val="ListParagraph"/>
        <w:numPr>
          <w:ilvl w:val="0"/>
          <w:numId w:val="13"/>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Workflow degradation</w:t>
      </w:r>
      <w:r w:rsidRPr="06948F4C" w:rsidR="590B5540">
        <w:rPr>
          <w:rFonts w:ascii="Aptos" w:hAnsi="Aptos" w:eastAsia="Aptos" w:cs="Aptos"/>
          <w:noProof w:val="0"/>
          <w:sz w:val="24"/>
          <w:szCs w:val="24"/>
          <w:lang w:val="en-US"/>
        </w:rPr>
        <w:t>: Legitimate work requiring sensitive data cannot proceed</w:t>
      </w:r>
    </w:p>
    <w:p xmlns:wp14="http://schemas.microsoft.com/office/word/2010/wordml" w:rsidP="06948F4C" wp14:paraId="0CF53EA5" wp14:textId="5896742B">
      <w:pPr>
        <w:pStyle w:val="ListParagraph"/>
        <w:numPr>
          <w:ilvl w:val="0"/>
          <w:numId w:val="13"/>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LLM provider security</w:t>
      </w:r>
      <w:r w:rsidRPr="06948F4C" w:rsidR="590B5540">
        <w:rPr>
          <w:rFonts w:ascii="Aptos" w:hAnsi="Aptos" w:eastAsia="Aptos" w:cs="Aptos"/>
          <w:noProof w:val="0"/>
          <w:sz w:val="24"/>
          <w:szCs w:val="24"/>
          <w:lang w:val="en-US"/>
        </w:rPr>
        <w:t>: Once sanitized data reaches the LLM, provider controls apply</w:t>
      </w:r>
    </w:p>
    <w:p xmlns:wp14="http://schemas.microsoft.com/office/word/2010/wordml" w:rsidP="06948F4C" wp14:paraId="080373B6" wp14:textId="0D00E0C8">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Private AI: Privacy-by-Removal</w:t>
      </w:r>
    </w:p>
    <w:p xmlns:wp14="http://schemas.microsoft.com/office/word/2010/wordml" w:rsidP="06948F4C" wp14:paraId="25A55266" wp14:textId="1EAC4466">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Control Philosophy</w:t>
      </w:r>
    </w:p>
    <w:p xmlns:wp14="http://schemas.microsoft.com/office/word/2010/wordml" w:rsidP="06948F4C" wp14:paraId="23D869CF" wp14:textId="0CAC8F0A">
      <w:pPr>
        <w:bidi w:val="0"/>
        <w:spacing w:before="240" w:beforeAutospacing="off" w:after="240" w:afterAutospacing="off"/>
      </w:pPr>
      <w:r w:rsidRPr="06948F4C" w:rsidR="590B5540">
        <w:rPr>
          <w:rFonts w:ascii="Aptos" w:hAnsi="Aptos" w:eastAsia="Aptos" w:cs="Aptos"/>
          <w:noProof w:val="0"/>
          <w:sz w:val="24"/>
          <w:szCs w:val="24"/>
          <w:lang w:val="en-US"/>
        </w:rPr>
        <w:t xml:space="preserve">Private AI prioritizes irreversible de-identification. The philosophy is </w:t>
      </w:r>
      <w:r w:rsidRPr="06948F4C" w:rsidR="590B5540">
        <w:rPr>
          <w:rFonts w:ascii="Aptos" w:hAnsi="Aptos" w:eastAsia="Aptos" w:cs="Aptos"/>
          <w:i w:val="1"/>
          <w:iCs w:val="1"/>
          <w:noProof w:val="0"/>
          <w:sz w:val="24"/>
          <w:szCs w:val="24"/>
          <w:lang w:val="en-US"/>
        </w:rPr>
        <w:t>eliminate identifiability entirely</w:t>
      </w:r>
      <w:r w:rsidRPr="06948F4C" w:rsidR="590B5540">
        <w:rPr>
          <w:rFonts w:ascii="Aptos" w:hAnsi="Aptos" w:eastAsia="Aptos" w:cs="Aptos"/>
          <w:noProof w:val="0"/>
          <w:sz w:val="24"/>
          <w:szCs w:val="24"/>
          <w:lang w:val="en-US"/>
        </w:rPr>
        <w:t xml:space="preserve"> rather than </w:t>
      </w:r>
      <w:r w:rsidRPr="06948F4C" w:rsidR="590B5540">
        <w:rPr>
          <w:rFonts w:ascii="Aptos" w:hAnsi="Aptos" w:eastAsia="Aptos" w:cs="Aptos"/>
          <w:i w:val="1"/>
          <w:iCs w:val="1"/>
          <w:noProof w:val="0"/>
          <w:sz w:val="24"/>
          <w:szCs w:val="24"/>
          <w:lang w:val="en-US"/>
        </w:rPr>
        <w:t>control access to identifiable data</w:t>
      </w:r>
      <w:r w:rsidRPr="06948F4C" w:rsidR="590B5540">
        <w:rPr>
          <w:rFonts w:ascii="Aptos" w:hAnsi="Aptos" w:eastAsia="Aptos" w:cs="Aptos"/>
          <w:noProof w:val="0"/>
          <w:sz w:val="24"/>
          <w:szCs w:val="24"/>
          <w:lang w:val="en-US"/>
        </w:rPr>
        <w:t>. Once anonymized, data cannot be re-identified even by authorized users.</w:t>
      </w:r>
    </w:p>
    <w:p xmlns:wp14="http://schemas.microsoft.com/office/word/2010/wordml" w:rsidP="06948F4C" wp14:paraId="0941ABA9" wp14:textId="232B5A56">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Where Control Starts and Ends</w:t>
      </w:r>
    </w:p>
    <w:p xmlns:wp14="http://schemas.microsoft.com/office/word/2010/wordml" w:rsidP="06948F4C" wp14:paraId="67666D75" wp14:textId="2AD8A727">
      <w:pPr>
        <w:bidi w:val="0"/>
        <w:spacing w:before="240" w:beforeAutospacing="off" w:after="240" w:afterAutospacing="off"/>
      </w:pPr>
      <w:r w:rsidRPr="06948F4C" w:rsidR="590B5540">
        <w:rPr>
          <w:rFonts w:ascii="Aptos" w:hAnsi="Aptos" w:eastAsia="Aptos" w:cs="Aptos"/>
          <w:b w:val="1"/>
          <w:bCs w:val="1"/>
          <w:noProof w:val="0"/>
          <w:sz w:val="24"/>
          <w:szCs w:val="24"/>
          <w:lang w:val="en-US"/>
        </w:rPr>
        <w:t>Entry Points</w:t>
      </w:r>
      <w:r w:rsidRPr="06948F4C" w:rsidR="590B5540">
        <w:rPr>
          <w:rFonts w:ascii="Aptos" w:hAnsi="Aptos" w:eastAsia="Aptos" w:cs="Aptos"/>
          <w:noProof w:val="0"/>
          <w:sz w:val="24"/>
          <w:szCs w:val="24"/>
          <w:lang w:val="en-US"/>
        </w:rPr>
        <w:t xml:space="preserve"> (per vendor documentation):</w:t>
      </w:r>
    </w:p>
    <w:p xmlns:wp14="http://schemas.microsoft.com/office/word/2010/wordml" w:rsidP="06948F4C" wp14:paraId="79E26BF5" wp14:textId="581114A0">
      <w:pPr>
        <w:pStyle w:val="ListParagraph"/>
        <w:numPr>
          <w:ilvl w:val="0"/>
          <w:numId w:val="14"/>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Text input (API, direct paste)</w:t>
      </w:r>
    </w:p>
    <w:p xmlns:wp14="http://schemas.microsoft.com/office/word/2010/wordml" w:rsidP="06948F4C" wp14:paraId="34254A99" wp14:textId="0D25C9C1">
      <w:pPr>
        <w:pStyle w:val="ListParagraph"/>
        <w:numPr>
          <w:ilvl w:val="0"/>
          <w:numId w:val="14"/>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Image upload (OCR + NLP processing)</w:t>
      </w:r>
    </w:p>
    <w:p xmlns:wp14="http://schemas.microsoft.com/office/word/2010/wordml" w:rsidP="06948F4C" wp14:paraId="7650E277" wp14:textId="62B82B54">
      <w:pPr>
        <w:pStyle w:val="ListParagraph"/>
        <w:numPr>
          <w:ilvl w:val="0"/>
          <w:numId w:val="14"/>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Audio upload (transcription + NLP)</w:t>
      </w:r>
    </w:p>
    <w:p xmlns:wp14="http://schemas.microsoft.com/office/word/2010/wordml" w:rsidP="06948F4C" wp14:paraId="6EC2261C" wp14:textId="419C3CA8">
      <w:pPr>
        <w:pStyle w:val="ListParagraph"/>
        <w:numPr>
          <w:ilvl w:val="0"/>
          <w:numId w:val="14"/>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PDF upload (document processing)</w:t>
      </w:r>
    </w:p>
    <w:p xmlns:wp14="http://schemas.microsoft.com/office/word/2010/wordml" w:rsidP="06948F4C" wp14:paraId="55AC1F6D" wp14:textId="7B1433F6">
      <w:pPr>
        <w:pStyle w:val="ListParagraph"/>
        <w:numPr>
          <w:ilvl w:val="0"/>
          <w:numId w:val="14"/>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Batch processing (bulk document sets)</w:t>
      </w:r>
    </w:p>
    <w:p xmlns:wp14="http://schemas.microsoft.com/office/word/2010/wordml" w:rsidP="06948F4C" wp14:paraId="56A2E5A3" wp14:textId="7FD2A8AF">
      <w:pPr>
        <w:bidi w:val="0"/>
        <w:spacing w:before="240" w:beforeAutospacing="off" w:after="240" w:afterAutospacing="off"/>
      </w:pPr>
      <w:r w:rsidRPr="06948F4C" w:rsidR="590B5540">
        <w:rPr>
          <w:rFonts w:ascii="Aptos" w:hAnsi="Aptos" w:eastAsia="Aptos" w:cs="Aptos"/>
          <w:b w:val="1"/>
          <w:bCs w:val="1"/>
          <w:noProof w:val="0"/>
          <w:sz w:val="24"/>
          <w:szCs w:val="24"/>
          <w:lang w:val="en-US"/>
        </w:rPr>
        <w:t>Exit Points</w:t>
      </w:r>
      <w:r w:rsidRPr="06948F4C" w:rsidR="590B5540">
        <w:rPr>
          <w:rFonts w:ascii="Aptos" w:hAnsi="Aptos" w:eastAsia="Aptos" w:cs="Aptos"/>
          <w:noProof w:val="0"/>
          <w:sz w:val="24"/>
          <w:szCs w:val="24"/>
          <w:lang w:val="en-US"/>
        </w:rPr>
        <w:t>:</w:t>
      </w:r>
    </w:p>
    <w:p xmlns:wp14="http://schemas.microsoft.com/office/word/2010/wordml" w:rsidP="06948F4C" wp14:paraId="7F1D5E91" wp14:textId="7E8EF70D">
      <w:pPr>
        <w:pStyle w:val="ListParagraph"/>
        <w:numPr>
          <w:ilvl w:val="0"/>
          <w:numId w:val="15"/>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Anonymized data output</w:t>
      </w:r>
    </w:p>
    <w:p xmlns:wp14="http://schemas.microsoft.com/office/word/2010/wordml" w:rsidP="06948F4C" wp14:paraId="3A356B1F" wp14:textId="7C2BDB0A">
      <w:pPr>
        <w:pStyle w:val="ListParagraph"/>
        <w:numPr>
          <w:ilvl w:val="0"/>
          <w:numId w:val="15"/>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No detokenization or re-identification pathway (by design)</w:t>
      </w:r>
    </w:p>
    <w:p xmlns:wp14="http://schemas.microsoft.com/office/word/2010/wordml" w:rsidP="06948F4C" wp14:paraId="68529077" wp14:textId="4BE5D862">
      <w:pPr>
        <w:bidi w:val="0"/>
        <w:spacing w:before="240" w:beforeAutospacing="off" w:after="240" w:afterAutospacing="off"/>
      </w:pPr>
      <w:r w:rsidRPr="06948F4C" w:rsidR="590B5540">
        <w:rPr>
          <w:rFonts w:ascii="Aptos" w:hAnsi="Aptos" w:eastAsia="Aptos" w:cs="Aptos"/>
          <w:noProof w:val="0"/>
          <w:sz w:val="24"/>
          <w:szCs w:val="24"/>
          <w:lang w:val="en-US"/>
        </w:rPr>
        <w:t>Control ends at anonymization. The original data is not retained; the mapping is not preserved.</w:t>
      </w:r>
    </w:p>
    <w:p xmlns:wp14="http://schemas.microsoft.com/office/word/2010/wordml" w:rsidP="06948F4C" wp14:paraId="00B972FB" wp14:textId="6CE5EA45">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Enforcement Type</w:t>
      </w:r>
    </w:p>
    <w:p xmlns:wp14="http://schemas.microsoft.com/office/word/2010/wordml" w:rsidP="06948F4C" wp14:paraId="29D2A079" wp14:textId="7DF0628E">
      <w:pPr>
        <w:bidi w:val="0"/>
        <w:spacing w:before="240" w:beforeAutospacing="off" w:after="240" w:afterAutospacing="off"/>
      </w:pPr>
      <w:r w:rsidRPr="06948F4C" w:rsidR="590B5540">
        <w:rPr>
          <w:rFonts w:ascii="Aptos" w:hAnsi="Aptos" w:eastAsia="Aptos" w:cs="Aptos"/>
          <w:b w:val="1"/>
          <w:bCs w:val="1"/>
          <w:noProof w:val="0"/>
          <w:sz w:val="24"/>
          <w:szCs w:val="24"/>
          <w:lang w:val="en-US"/>
        </w:rPr>
        <w:t>Anonymization</w:t>
      </w:r>
      <w:r w:rsidRPr="06948F4C" w:rsidR="590B5540">
        <w:rPr>
          <w:rFonts w:ascii="Aptos" w:hAnsi="Aptos" w:eastAsia="Aptos" w:cs="Aptos"/>
          <w:noProof w:val="0"/>
          <w:sz w:val="24"/>
          <w:szCs w:val="24"/>
          <w:lang w:val="en-US"/>
        </w:rPr>
        <w:t xml:space="preserve"> (irreversible): Multiple methods </w:t>
      </w:r>
      <w:bookmarkStart w:name="_Int_NkDO3pki" w:id="1366096459"/>
      <w:r w:rsidRPr="06948F4C" w:rsidR="590B5540">
        <w:rPr>
          <w:rFonts w:ascii="Aptos" w:hAnsi="Aptos" w:eastAsia="Aptos" w:cs="Aptos"/>
          <w:noProof w:val="0"/>
          <w:sz w:val="24"/>
          <w:szCs w:val="24"/>
          <w:lang w:val="en-US"/>
        </w:rPr>
        <w:t>documented—</w:t>
      </w:r>
      <w:r w:rsidRPr="06948F4C" w:rsidR="2D9A57F8">
        <w:rPr>
          <w:rFonts w:ascii="Aptos" w:hAnsi="Aptos" w:eastAsia="Aptos" w:cs="Aptos"/>
          <w:noProof w:val="0"/>
          <w:sz w:val="24"/>
          <w:szCs w:val="24"/>
          <w:lang w:val="en-US"/>
        </w:rPr>
        <w:t xml:space="preserve"> </w:t>
      </w:r>
      <w:r w:rsidRPr="06948F4C" w:rsidR="590B5540">
        <w:rPr>
          <w:rFonts w:ascii="Aptos" w:hAnsi="Aptos" w:eastAsia="Aptos" w:cs="Aptos"/>
          <w:noProof w:val="0"/>
          <w:sz w:val="24"/>
          <w:szCs w:val="24"/>
          <w:lang w:val="en-US"/>
        </w:rPr>
        <w:t>masking</w:t>
      </w:r>
      <w:bookmarkEnd w:id="1366096459"/>
      <w:r w:rsidRPr="06948F4C" w:rsidR="590B5540">
        <w:rPr>
          <w:rFonts w:ascii="Aptos" w:hAnsi="Aptos" w:eastAsia="Aptos" w:cs="Aptos"/>
          <w:noProof w:val="0"/>
          <w:sz w:val="24"/>
          <w:szCs w:val="24"/>
          <w:lang w:val="en-US"/>
        </w:rPr>
        <w:t xml:space="preserve"> (replace with placeholder), synthetic replacement (realistic fake data), generalization (convert to ranges), pseudonymization (consistent codes).</w:t>
      </w:r>
    </w:p>
    <w:p xmlns:wp14="http://schemas.microsoft.com/office/word/2010/wordml" w:rsidP="06948F4C" wp14:paraId="50273D8F" wp14:textId="1F24F32E">
      <w:pPr>
        <w:bidi w:val="0"/>
        <w:spacing w:before="240" w:beforeAutospacing="off" w:after="240" w:afterAutospacing="off"/>
      </w:pPr>
      <w:r w:rsidRPr="06948F4C" w:rsidR="590B5540">
        <w:rPr>
          <w:rFonts w:ascii="Aptos" w:hAnsi="Aptos" w:eastAsia="Aptos" w:cs="Aptos"/>
          <w:noProof w:val="0"/>
          <w:sz w:val="24"/>
          <w:szCs w:val="24"/>
          <w:lang w:val="en-US"/>
        </w:rPr>
        <w:t>Detection spans 50+ PII entity types across 49+ languages, including multi-format support (text, images, audio, PDFs).</w:t>
      </w:r>
    </w:p>
    <w:p xmlns:wp14="http://schemas.microsoft.com/office/word/2010/wordml" w:rsidP="06948F4C" wp14:paraId="022B2CF6" wp14:textId="2099148F">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Impact on Workflow Continuity</w:t>
      </w:r>
    </w:p>
    <w:p xmlns:wp14="http://schemas.microsoft.com/office/word/2010/wordml" w:rsidP="06948F4C" wp14:paraId="09BC55F1" wp14:textId="52352AE0">
      <w:pPr>
        <w:bidi w:val="0"/>
        <w:spacing w:before="240" w:beforeAutospacing="off" w:after="240" w:afterAutospacing="off"/>
      </w:pPr>
      <w:r w:rsidRPr="06948F4C" w:rsidR="590B5540">
        <w:rPr>
          <w:rFonts w:ascii="Aptos" w:hAnsi="Aptos" w:eastAsia="Aptos" w:cs="Aptos"/>
          <w:b w:val="1"/>
          <w:bCs w:val="1"/>
          <w:noProof w:val="0"/>
          <w:sz w:val="24"/>
          <w:szCs w:val="24"/>
          <w:lang w:val="en-US"/>
        </w:rPr>
        <w:t>Reduced but functional continuity</w:t>
      </w:r>
      <w:r w:rsidRPr="06948F4C" w:rsidR="590B5540">
        <w:rPr>
          <w:rFonts w:ascii="Aptos" w:hAnsi="Aptos" w:eastAsia="Aptos" w:cs="Aptos"/>
          <w:noProof w:val="0"/>
          <w:sz w:val="24"/>
          <w:szCs w:val="24"/>
          <w:lang w:val="en-US"/>
        </w:rPr>
        <w:t>: Users work with anonymized data. Workflows proceed, but with altered context and reduced fidelity.</w:t>
      </w:r>
    </w:p>
    <w:p xmlns:wp14="http://schemas.microsoft.com/office/word/2010/wordml" w:rsidP="06948F4C" wp14:paraId="13AE0640" wp14:textId="62CEED66">
      <w:pPr>
        <w:bidi w:val="0"/>
        <w:spacing w:before="240" w:beforeAutospacing="off" w:after="240" w:afterAutospacing="off"/>
      </w:pPr>
      <w:r w:rsidRPr="06948F4C" w:rsidR="590B5540">
        <w:rPr>
          <w:rFonts w:ascii="Aptos" w:hAnsi="Aptos" w:eastAsia="Aptos" w:cs="Aptos"/>
          <w:b w:val="1"/>
          <w:bCs w:val="1"/>
          <w:noProof w:val="0"/>
          <w:sz w:val="24"/>
          <w:szCs w:val="24"/>
          <w:lang w:val="en-US"/>
        </w:rPr>
        <w:t>No retrieval path</w:t>
      </w:r>
      <w:r w:rsidRPr="06948F4C" w:rsidR="590B5540">
        <w:rPr>
          <w:rFonts w:ascii="Aptos" w:hAnsi="Aptos" w:eastAsia="Aptos" w:cs="Aptos"/>
          <w:noProof w:val="0"/>
          <w:sz w:val="24"/>
          <w:szCs w:val="24"/>
          <w:lang w:val="en-US"/>
        </w:rPr>
        <w:t>: Even authorized users cannot recover original values. Re-identification requires returning to original (non-anonymized) source data.</w:t>
      </w:r>
    </w:p>
    <w:p xmlns:wp14="http://schemas.microsoft.com/office/word/2010/wordml" w:rsidP="06948F4C" wp14:paraId="58ABCE67" wp14:textId="59020B75">
      <w:pPr>
        <w:bidi w:val="0"/>
        <w:spacing w:before="240" w:beforeAutospacing="off" w:after="240" w:afterAutospacing="off"/>
      </w:pPr>
      <w:r w:rsidRPr="06948F4C" w:rsidR="590B5540">
        <w:rPr>
          <w:rFonts w:ascii="Aptos" w:hAnsi="Aptos" w:eastAsia="Aptos" w:cs="Aptos"/>
          <w:b w:val="1"/>
          <w:bCs w:val="1"/>
          <w:noProof w:val="0"/>
          <w:sz w:val="24"/>
          <w:szCs w:val="24"/>
          <w:lang w:val="en-US"/>
        </w:rPr>
        <w:t>External sharing enabled</w:t>
      </w:r>
      <w:r w:rsidRPr="06948F4C" w:rsidR="590B5540">
        <w:rPr>
          <w:rFonts w:ascii="Aptos" w:hAnsi="Aptos" w:eastAsia="Aptos" w:cs="Aptos"/>
          <w:noProof w:val="0"/>
          <w:sz w:val="24"/>
          <w:szCs w:val="24"/>
          <w:lang w:val="en-US"/>
        </w:rPr>
        <w:t>: Anonymized data can be shared with auditors, researchers, or partners without privacy risk.</w:t>
      </w:r>
    </w:p>
    <w:p xmlns:wp14="http://schemas.microsoft.com/office/word/2010/wordml" w:rsidP="06948F4C" wp14:paraId="505673D4" wp14:textId="17309FC2">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Audit Evidence Produced</w:t>
      </w:r>
    </w:p>
    <w:p xmlns:wp14="http://schemas.microsoft.com/office/word/2010/wordml" w:rsidP="06948F4C" wp14:paraId="724DB550" wp14:textId="49605C2A">
      <w:pPr>
        <w:pStyle w:val="ListParagraph"/>
        <w:numPr>
          <w:ilvl w:val="0"/>
          <w:numId w:val="16"/>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Anonymization events: batch processed, entity types detected, methods applied</w:t>
      </w:r>
    </w:p>
    <w:p xmlns:wp14="http://schemas.microsoft.com/office/word/2010/wordml" w:rsidP="06948F4C" wp14:paraId="1733E211" wp14:textId="42437424">
      <w:pPr>
        <w:pStyle w:val="ListParagraph"/>
        <w:numPr>
          <w:ilvl w:val="0"/>
          <w:numId w:val="16"/>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Detection confidence: per-entity scores</w:t>
      </w:r>
    </w:p>
    <w:p xmlns:wp14="http://schemas.microsoft.com/office/word/2010/wordml" w:rsidP="06948F4C" wp14:paraId="398965A4" wp14:textId="2408ACDE">
      <w:pPr>
        <w:pStyle w:val="ListParagraph"/>
        <w:numPr>
          <w:ilvl w:val="0"/>
          <w:numId w:val="16"/>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No detokenization events (none occur)</w:t>
      </w:r>
    </w:p>
    <w:p xmlns:wp14="http://schemas.microsoft.com/office/word/2010/wordml" w:rsidP="06948F4C" wp14:paraId="7F3DF09A" wp14:textId="1BFDEE7C">
      <w:pPr>
        <w:bidi w:val="0"/>
        <w:spacing w:before="240" w:beforeAutospacing="off" w:after="240" w:afterAutospacing="off"/>
      </w:pPr>
      <w:r w:rsidRPr="06948F4C" w:rsidR="590B5540">
        <w:rPr>
          <w:rFonts w:ascii="Aptos" w:hAnsi="Aptos" w:eastAsia="Aptos" w:cs="Aptos"/>
          <w:noProof w:val="0"/>
          <w:sz w:val="24"/>
          <w:szCs w:val="24"/>
          <w:lang w:val="en-US"/>
        </w:rPr>
        <w:t>Audit shows what was anonymized but cannot prove completeness (false negatives are silent).</w:t>
      </w:r>
    </w:p>
    <w:p xmlns:wp14="http://schemas.microsoft.com/office/word/2010/wordml" w:rsidP="06948F4C" wp14:paraId="42E0CDC4" wp14:textId="4D2D19C5">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Control Gaps That Remain</w:t>
      </w:r>
    </w:p>
    <w:p xmlns:wp14="http://schemas.microsoft.com/office/word/2010/wordml" w:rsidP="06948F4C" wp14:paraId="00B9540D" wp14:textId="35BC0329">
      <w:pPr>
        <w:bidi w:val="0"/>
        <w:spacing w:before="240" w:beforeAutospacing="off" w:after="240" w:afterAutospacing="off"/>
      </w:pPr>
      <w:r w:rsidRPr="06948F4C" w:rsidR="590B5540">
        <w:rPr>
          <w:rFonts w:ascii="Aptos" w:hAnsi="Aptos" w:eastAsia="Aptos" w:cs="Aptos"/>
          <w:noProof w:val="0"/>
          <w:sz w:val="24"/>
          <w:szCs w:val="24"/>
          <w:lang w:val="en-US"/>
        </w:rPr>
        <w:t>Even when correctly deployed, Private AI does not control:</w:t>
      </w:r>
    </w:p>
    <w:p xmlns:wp14="http://schemas.microsoft.com/office/word/2010/wordml" w:rsidP="06948F4C" wp14:paraId="1F1D098D" wp14:textId="530F8819">
      <w:pPr>
        <w:pStyle w:val="ListParagraph"/>
        <w:numPr>
          <w:ilvl w:val="0"/>
          <w:numId w:val="17"/>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Authorized retrieval</w:t>
      </w:r>
      <w:r w:rsidRPr="06948F4C" w:rsidR="590B5540">
        <w:rPr>
          <w:rFonts w:ascii="Aptos" w:hAnsi="Aptos" w:eastAsia="Aptos" w:cs="Aptos"/>
          <w:noProof w:val="0"/>
          <w:sz w:val="24"/>
          <w:szCs w:val="24"/>
          <w:lang w:val="en-US"/>
        </w:rPr>
        <w:t>: Anonymization is permanent; no role-based access to original data</w:t>
      </w:r>
    </w:p>
    <w:p xmlns:wp14="http://schemas.microsoft.com/office/word/2010/wordml" w:rsidP="06948F4C" wp14:paraId="5499CBCD" wp14:textId="113C6DE8">
      <w:pPr>
        <w:pStyle w:val="ListParagraph"/>
        <w:numPr>
          <w:ilvl w:val="0"/>
          <w:numId w:val="17"/>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Detection false negatives</w:t>
      </w:r>
      <w:r w:rsidRPr="06948F4C" w:rsidR="590B5540">
        <w:rPr>
          <w:rFonts w:ascii="Aptos" w:hAnsi="Aptos" w:eastAsia="Aptos" w:cs="Aptos"/>
          <w:noProof w:val="0"/>
          <w:sz w:val="24"/>
          <w:szCs w:val="24"/>
          <w:lang w:val="en-US"/>
        </w:rPr>
        <w:t xml:space="preserve">: Undetected PII </w:t>
      </w:r>
      <w:r w:rsidRPr="06948F4C" w:rsidR="590B5540">
        <w:rPr>
          <w:rFonts w:ascii="Aptos" w:hAnsi="Aptos" w:eastAsia="Aptos" w:cs="Aptos"/>
          <w:noProof w:val="0"/>
          <w:sz w:val="24"/>
          <w:szCs w:val="24"/>
          <w:lang w:val="en-US"/>
        </w:rPr>
        <w:t>remains</w:t>
      </w:r>
      <w:r w:rsidRPr="06948F4C" w:rsidR="590B5540">
        <w:rPr>
          <w:rFonts w:ascii="Aptos" w:hAnsi="Aptos" w:eastAsia="Aptos" w:cs="Aptos"/>
          <w:noProof w:val="0"/>
          <w:sz w:val="24"/>
          <w:szCs w:val="24"/>
          <w:lang w:val="en-US"/>
        </w:rPr>
        <w:t xml:space="preserve"> in "anonymized" output</w:t>
      </w:r>
    </w:p>
    <w:p xmlns:wp14="http://schemas.microsoft.com/office/word/2010/wordml" w:rsidP="06948F4C" wp14:paraId="3E01CD77" wp14:textId="592D2F36">
      <w:pPr>
        <w:pStyle w:val="ListParagraph"/>
        <w:numPr>
          <w:ilvl w:val="0"/>
          <w:numId w:val="17"/>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Residual identifiability</w:t>
      </w:r>
      <w:r w:rsidRPr="06948F4C" w:rsidR="590B5540">
        <w:rPr>
          <w:rFonts w:ascii="Aptos" w:hAnsi="Aptos" w:eastAsia="Aptos" w:cs="Aptos"/>
          <w:noProof w:val="0"/>
          <w:sz w:val="24"/>
          <w:szCs w:val="24"/>
          <w:lang w:val="en-US"/>
        </w:rPr>
        <w:t>: Sufficient context may allow statistical re-identification</w:t>
      </w:r>
    </w:p>
    <w:p xmlns:wp14="http://schemas.microsoft.com/office/word/2010/wordml" w:rsidP="06948F4C" wp14:paraId="6F098B55" wp14:textId="70D51B92">
      <w:pPr>
        <w:pStyle w:val="ListParagraph"/>
        <w:numPr>
          <w:ilvl w:val="0"/>
          <w:numId w:val="17"/>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External linkage attacks</w:t>
      </w:r>
      <w:r w:rsidRPr="06948F4C" w:rsidR="590B5540">
        <w:rPr>
          <w:rFonts w:ascii="Aptos" w:hAnsi="Aptos" w:eastAsia="Aptos" w:cs="Aptos"/>
          <w:noProof w:val="0"/>
          <w:sz w:val="24"/>
          <w:szCs w:val="24"/>
          <w:lang w:val="en-US"/>
        </w:rPr>
        <w:t>: Anonymized data combined with external datasets may enable re-identification</w:t>
      </w:r>
    </w:p>
    <w:p xmlns:wp14="http://schemas.microsoft.com/office/word/2010/wordml" w:rsidP="06948F4C" wp14:paraId="60ED0CFF" wp14:textId="7945D943">
      <w:pPr>
        <w:pStyle w:val="ListParagraph"/>
        <w:numPr>
          <w:ilvl w:val="0"/>
          <w:numId w:val="17"/>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Data utility loss</w:t>
      </w:r>
      <w:r w:rsidRPr="06948F4C" w:rsidR="590B5540">
        <w:rPr>
          <w:rFonts w:ascii="Aptos" w:hAnsi="Aptos" w:eastAsia="Aptos" w:cs="Aptos"/>
          <w:noProof w:val="0"/>
          <w:sz w:val="24"/>
          <w:szCs w:val="24"/>
          <w:lang w:val="en-US"/>
        </w:rPr>
        <w:t>: Anonymized data has reduced value for workflows requiring precise information</w:t>
      </w:r>
    </w:p>
    <w:p xmlns:wp14="http://schemas.microsoft.com/office/word/2010/wordml" wp14:paraId="06214E2F" wp14:textId="7312A417"/>
    <w:p xmlns:wp14="http://schemas.microsoft.com/office/word/2010/wordml" w:rsidP="06948F4C" wp14:paraId="113B84AF" wp14:textId="23F6B79C">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PromptVault: Governed Access (Beta)</w:t>
      </w:r>
    </w:p>
    <w:p xmlns:wp14="http://schemas.microsoft.com/office/word/2010/wordml" w:rsidP="06948F4C" wp14:paraId="64C12EA8" wp14:textId="3F6FF723">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Control Philosophy</w:t>
      </w:r>
    </w:p>
    <w:p xmlns:wp14="http://schemas.microsoft.com/office/word/2010/wordml" w:rsidP="06948F4C" wp14:paraId="7668BC4A" wp14:textId="59E0407D">
      <w:pPr>
        <w:bidi w:val="0"/>
        <w:spacing w:before="240" w:beforeAutospacing="off" w:after="240" w:afterAutospacing="off"/>
      </w:pPr>
      <w:r w:rsidRPr="06948F4C" w:rsidR="590B5540">
        <w:rPr>
          <w:rFonts w:ascii="Aptos" w:hAnsi="Aptos" w:eastAsia="Aptos" w:cs="Aptos"/>
          <w:noProof w:val="0"/>
          <w:sz w:val="24"/>
          <w:szCs w:val="24"/>
          <w:lang w:val="en-US"/>
        </w:rPr>
        <w:t xml:space="preserve">PromptVault positions between prevention-only and retrieval-enabled models, prioritizing </w:t>
      </w:r>
      <w:r w:rsidRPr="06948F4C" w:rsidR="590B5540">
        <w:rPr>
          <w:rFonts w:ascii="Aptos" w:hAnsi="Aptos" w:eastAsia="Aptos" w:cs="Aptos"/>
          <w:i w:val="1"/>
          <w:iCs w:val="1"/>
          <w:noProof w:val="0"/>
          <w:sz w:val="24"/>
          <w:szCs w:val="24"/>
          <w:lang w:val="en-US"/>
        </w:rPr>
        <w:t>controlled access with audit trails</w:t>
      </w:r>
      <w:r w:rsidRPr="06948F4C" w:rsidR="590B5540">
        <w:rPr>
          <w:rFonts w:ascii="Aptos" w:hAnsi="Aptos" w:eastAsia="Aptos" w:cs="Aptos"/>
          <w:noProof w:val="0"/>
          <w:sz w:val="24"/>
          <w:szCs w:val="24"/>
          <w:lang w:val="en-US"/>
        </w:rPr>
        <w:t xml:space="preserve"> for enterprises using Microsoft identity infrastructure. The philosophy is </w:t>
      </w:r>
      <w:r w:rsidRPr="06948F4C" w:rsidR="590B5540">
        <w:rPr>
          <w:rFonts w:ascii="Aptos" w:hAnsi="Aptos" w:eastAsia="Aptos" w:cs="Aptos"/>
          <w:i w:val="1"/>
          <w:iCs w:val="1"/>
          <w:noProof w:val="0"/>
          <w:sz w:val="24"/>
          <w:szCs w:val="24"/>
          <w:lang w:val="en-US"/>
        </w:rPr>
        <w:t>enable authorized work while maintaining governance</w:t>
      </w:r>
      <w:r w:rsidRPr="06948F4C" w:rsidR="590B5540">
        <w:rPr>
          <w:rFonts w:ascii="Aptos" w:hAnsi="Aptos" w:eastAsia="Aptos" w:cs="Aptos"/>
          <w:noProof w:val="0"/>
          <w:sz w:val="24"/>
          <w:szCs w:val="24"/>
          <w:lang w:val="en-US"/>
        </w:rPr>
        <w:t>.</w:t>
      </w:r>
    </w:p>
    <w:p xmlns:wp14="http://schemas.microsoft.com/office/word/2010/wordml" w:rsidP="06948F4C" wp14:paraId="273B6EEF" wp14:textId="1A5A9900">
      <w:pPr>
        <w:bidi w:val="0"/>
        <w:spacing w:before="240" w:beforeAutospacing="off" w:after="240" w:afterAutospacing="off"/>
      </w:pPr>
      <w:r w:rsidRPr="06948F4C" w:rsidR="590B5540">
        <w:rPr>
          <w:rFonts w:ascii="Aptos" w:hAnsi="Aptos" w:eastAsia="Aptos" w:cs="Aptos"/>
          <w:b w:val="1"/>
          <w:bCs w:val="1"/>
          <w:noProof w:val="0"/>
          <w:sz w:val="24"/>
          <w:szCs w:val="24"/>
          <w:lang w:val="en-US"/>
        </w:rPr>
        <w:t>Note</w:t>
      </w:r>
      <w:r w:rsidRPr="06948F4C" w:rsidR="590B5540">
        <w:rPr>
          <w:rFonts w:ascii="Aptos" w:hAnsi="Aptos" w:eastAsia="Aptos" w:cs="Aptos"/>
          <w:noProof w:val="0"/>
          <w:sz w:val="24"/>
          <w:szCs w:val="24"/>
          <w:lang w:val="en-US"/>
        </w:rPr>
        <w:t>: This section reflects only capabilities documented in the PromptVault beta release. Roadmap items and inferred capabilities are excluded.</w:t>
      </w:r>
    </w:p>
    <w:p xmlns:wp14="http://schemas.microsoft.com/office/word/2010/wordml" w:rsidP="06948F4C" wp14:paraId="68198ABD" wp14:textId="558D882A">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Where Control Starts and Ends (Beta)</w:t>
      </w:r>
    </w:p>
    <w:p xmlns:wp14="http://schemas.microsoft.com/office/word/2010/wordml" w:rsidP="06948F4C" wp14:paraId="434BAA8C" wp14:textId="3D45E804">
      <w:pPr>
        <w:bidi w:val="0"/>
        <w:spacing w:before="240" w:beforeAutospacing="off" w:after="240" w:afterAutospacing="off"/>
      </w:pPr>
      <w:r w:rsidRPr="06948F4C" w:rsidR="590B5540">
        <w:rPr>
          <w:rFonts w:ascii="Aptos" w:hAnsi="Aptos" w:eastAsia="Aptos" w:cs="Aptos"/>
          <w:b w:val="1"/>
          <w:bCs w:val="1"/>
          <w:noProof w:val="0"/>
          <w:sz w:val="24"/>
          <w:szCs w:val="24"/>
          <w:lang w:val="en-US"/>
        </w:rPr>
        <w:t>Entry Points</w:t>
      </w:r>
      <w:r w:rsidRPr="06948F4C" w:rsidR="590B5540">
        <w:rPr>
          <w:rFonts w:ascii="Aptos" w:hAnsi="Aptos" w:eastAsia="Aptos" w:cs="Aptos"/>
          <w:noProof w:val="0"/>
          <w:sz w:val="24"/>
          <w:szCs w:val="24"/>
          <w:lang w:val="en-US"/>
        </w:rPr>
        <w:t xml:space="preserve"> (documented):</w:t>
      </w:r>
    </w:p>
    <w:p xmlns:wp14="http://schemas.microsoft.com/office/word/2010/wordml" w:rsidP="06948F4C" wp14:paraId="65FA2A79" wp14:textId="3B6F4E67">
      <w:pPr>
        <w:pStyle w:val="ListParagraph"/>
        <w:numPr>
          <w:ilvl w:val="0"/>
          <w:numId w:val="18"/>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Inline interception of user prompts before LLM delivery</w:t>
      </w:r>
    </w:p>
    <w:p xmlns:wp14="http://schemas.microsoft.com/office/word/2010/wordml" w:rsidP="06948F4C" wp14:paraId="7FD3998D" wp14:textId="7028A324">
      <w:pPr>
        <w:pStyle w:val="ListParagraph"/>
        <w:numPr>
          <w:ilvl w:val="0"/>
          <w:numId w:val="18"/>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Source data processing (documents for RAG)</w:t>
      </w:r>
    </w:p>
    <w:p xmlns:wp14="http://schemas.microsoft.com/office/word/2010/wordml" w:rsidP="06948F4C" wp14:paraId="6F154D11" wp14:textId="64469163">
      <w:pPr>
        <w:pStyle w:val="ListParagraph"/>
        <w:numPr>
          <w:ilvl w:val="0"/>
          <w:numId w:val="18"/>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Browser plugin (deployed via Microsoft Intune)</w:t>
      </w:r>
    </w:p>
    <w:p xmlns:wp14="http://schemas.microsoft.com/office/word/2010/wordml" w:rsidP="06948F4C" wp14:paraId="50E27240" wp14:textId="29297F26">
      <w:pPr>
        <w:pStyle w:val="ListParagraph"/>
        <w:numPr>
          <w:ilvl w:val="0"/>
          <w:numId w:val="18"/>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Microsoft Teams/Copilot extension</w:t>
      </w:r>
    </w:p>
    <w:p xmlns:wp14="http://schemas.microsoft.com/office/word/2010/wordml" w:rsidP="06948F4C" wp14:paraId="1C7119F1" wp14:textId="1B3E5273">
      <w:pPr>
        <w:bidi w:val="0"/>
        <w:spacing w:before="240" w:beforeAutospacing="off" w:after="240" w:afterAutospacing="off"/>
      </w:pPr>
      <w:r w:rsidRPr="06948F4C" w:rsidR="590B5540">
        <w:rPr>
          <w:rFonts w:ascii="Aptos" w:hAnsi="Aptos" w:eastAsia="Aptos" w:cs="Aptos"/>
          <w:b w:val="1"/>
          <w:bCs w:val="1"/>
          <w:noProof w:val="0"/>
          <w:sz w:val="24"/>
          <w:szCs w:val="24"/>
          <w:lang w:val="en-US"/>
        </w:rPr>
        <w:t>Exit Points</w:t>
      </w:r>
      <w:r w:rsidRPr="06948F4C" w:rsidR="590B5540">
        <w:rPr>
          <w:rFonts w:ascii="Aptos" w:hAnsi="Aptos" w:eastAsia="Aptos" w:cs="Aptos"/>
          <w:noProof w:val="0"/>
          <w:sz w:val="24"/>
          <w:szCs w:val="24"/>
          <w:lang w:val="en-US"/>
        </w:rPr>
        <w:t>:</w:t>
      </w:r>
    </w:p>
    <w:p xmlns:wp14="http://schemas.microsoft.com/office/word/2010/wordml" w:rsidP="06948F4C" wp14:paraId="6C2C8EC1" wp14:textId="67B3E1F8">
      <w:pPr>
        <w:pStyle w:val="ListParagraph"/>
        <w:numPr>
          <w:ilvl w:val="0"/>
          <w:numId w:val="19"/>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Detokenization gate (RBAC-controlled)</w:t>
      </w:r>
    </w:p>
    <w:p xmlns:wp14="http://schemas.microsoft.com/office/word/2010/wordml" w:rsidP="06948F4C" wp14:paraId="6AF0FC3B" wp14:textId="25AAA972">
      <w:pPr>
        <w:pStyle w:val="ListParagraph"/>
        <w:numPr>
          <w:ilvl w:val="0"/>
          <w:numId w:val="19"/>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Audit logging (all events captured)</w:t>
      </w:r>
    </w:p>
    <w:p xmlns:wp14="http://schemas.microsoft.com/office/word/2010/wordml" w:rsidP="06948F4C" wp14:paraId="5C8DF5C5" wp14:textId="7905EC2D">
      <w:pPr>
        <w:bidi w:val="0"/>
        <w:spacing w:before="240" w:beforeAutospacing="off" w:after="240" w:afterAutospacing="off"/>
      </w:pPr>
      <w:r w:rsidRPr="06948F4C" w:rsidR="590B5540">
        <w:rPr>
          <w:rFonts w:ascii="Aptos" w:hAnsi="Aptos" w:eastAsia="Aptos" w:cs="Aptos"/>
          <w:noProof w:val="0"/>
          <w:sz w:val="24"/>
          <w:szCs w:val="24"/>
          <w:lang w:val="en-US"/>
        </w:rPr>
        <w:t>Control ends when detokenized data is delivered to an authorized user through an approved context.</w:t>
      </w:r>
    </w:p>
    <w:p xmlns:wp14="http://schemas.microsoft.com/office/word/2010/wordml" w:rsidP="06948F4C" wp14:paraId="7658A748" wp14:textId="65FDD21A">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Enforcement Type (Beta)</w:t>
      </w:r>
    </w:p>
    <w:p xmlns:wp14="http://schemas.microsoft.com/office/word/2010/wordml" w:rsidP="06948F4C" wp14:paraId="5A686A60" wp14:textId="6EB026FC">
      <w:pPr>
        <w:bidi w:val="0"/>
        <w:spacing w:before="240" w:beforeAutospacing="off" w:after="240" w:afterAutospacing="off"/>
      </w:pPr>
      <w:r w:rsidRPr="06948F4C" w:rsidR="590B5540">
        <w:rPr>
          <w:rFonts w:ascii="Aptos" w:hAnsi="Aptos" w:eastAsia="Aptos" w:cs="Aptos"/>
          <w:b w:val="1"/>
          <w:bCs w:val="1"/>
          <w:noProof w:val="0"/>
          <w:sz w:val="24"/>
          <w:szCs w:val="24"/>
          <w:lang w:val="en-US"/>
        </w:rPr>
        <w:t>Detection</w:t>
      </w:r>
      <w:r w:rsidRPr="06948F4C" w:rsidR="590B5540">
        <w:rPr>
          <w:rFonts w:ascii="Aptos" w:hAnsi="Aptos" w:eastAsia="Aptos" w:cs="Aptos"/>
          <w:noProof w:val="0"/>
          <w:sz w:val="24"/>
          <w:szCs w:val="24"/>
          <w:lang w:val="en-US"/>
        </w:rPr>
        <w:t>: Layered approach combining NLP-based entity recognition, rule-based pattern matching, and context-aware ML models. Applied to source data and user prompts.</w:t>
      </w:r>
    </w:p>
    <w:p xmlns:wp14="http://schemas.microsoft.com/office/word/2010/wordml" w:rsidP="06948F4C" wp14:paraId="543F6C81" wp14:textId="40330EEF">
      <w:pPr>
        <w:bidi w:val="0"/>
        <w:spacing w:before="240" w:beforeAutospacing="off" w:after="240" w:afterAutospacing="off"/>
      </w:pPr>
      <w:r w:rsidRPr="06948F4C" w:rsidR="590B5540">
        <w:rPr>
          <w:rFonts w:ascii="Aptos" w:hAnsi="Aptos" w:eastAsia="Aptos" w:cs="Aptos"/>
          <w:noProof w:val="0"/>
          <w:sz w:val="24"/>
          <w:szCs w:val="24"/>
          <w:lang w:val="en-US"/>
        </w:rPr>
        <w:t>PromptVault treats sensitivity as customer-defined rather than vendor-assumed. Enterprises configure detection for the data types that matter to their business—including proprietary identifiers, internal codes, and domain-specific entities that generic PII libraries typically miss. This design philosophy acknowledges that "sensitive" varies by industry, regulatory context, and business function. The tradeoff is upfront configuration effort; enterprises must define their sensitivity types before detection operates.</w:t>
      </w:r>
    </w:p>
    <w:p xmlns:wp14="http://schemas.microsoft.com/office/word/2010/wordml" w:rsidP="06948F4C" wp14:paraId="309E8413" wp14:textId="6A8B11CE">
      <w:pPr>
        <w:bidi w:val="0"/>
        <w:spacing w:before="240" w:beforeAutospacing="off" w:after="240" w:afterAutospacing="off"/>
      </w:pPr>
      <w:r w:rsidRPr="06948F4C" w:rsidR="590B5540">
        <w:rPr>
          <w:rFonts w:ascii="Aptos" w:hAnsi="Aptos" w:eastAsia="Aptos" w:cs="Aptos"/>
          <w:noProof w:val="0"/>
          <w:sz w:val="24"/>
          <w:szCs w:val="24"/>
          <w:lang w:val="en-US"/>
        </w:rPr>
        <w:t>Two configuration models are supported:</w:t>
      </w:r>
    </w:p>
    <w:p xmlns:wp14="http://schemas.microsoft.com/office/word/2010/wordml" w:rsidP="06948F4C" wp14:paraId="26E45252" wp14:textId="020784A7">
      <w:pPr>
        <w:pStyle w:val="ListParagraph"/>
        <w:numPr>
          <w:ilvl w:val="0"/>
          <w:numId w:val="20"/>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Without Purview: Administrators upload a CSV defining sensitivity information types, which become detection "Elements" within PromptVault</w:t>
      </w:r>
    </w:p>
    <w:p xmlns:wp14="http://schemas.microsoft.com/office/word/2010/wordml" w:rsidP="06948F4C" wp14:paraId="26BC0B3B" wp14:textId="3700FCC1">
      <w:pPr>
        <w:pStyle w:val="ListParagraph"/>
        <w:numPr>
          <w:ilvl w:val="0"/>
          <w:numId w:val="20"/>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 xml:space="preserve">With Purview: Sensitivity information types are automatically retrieved from Microsoft Purview, </w:t>
      </w:r>
      <w:r w:rsidRPr="06948F4C" w:rsidR="590B5540">
        <w:rPr>
          <w:rFonts w:ascii="Aptos" w:hAnsi="Aptos" w:eastAsia="Aptos" w:cs="Aptos"/>
          <w:noProof w:val="0"/>
          <w:sz w:val="24"/>
          <w:szCs w:val="24"/>
          <w:lang w:val="en-US"/>
        </w:rPr>
        <w:t>eliminating</w:t>
      </w:r>
      <w:r w:rsidRPr="06948F4C" w:rsidR="590B5540">
        <w:rPr>
          <w:rFonts w:ascii="Aptos" w:hAnsi="Aptos" w:eastAsia="Aptos" w:cs="Aptos"/>
          <w:noProof w:val="0"/>
          <w:sz w:val="24"/>
          <w:szCs w:val="24"/>
          <w:lang w:val="en-US"/>
        </w:rPr>
        <w:t xml:space="preserve"> manual definition for organizations with existing classification infrastructure</w:t>
      </w:r>
    </w:p>
    <w:p xmlns:wp14="http://schemas.microsoft.com/office/word/2010/wordml" w:rsidP="06948F4C" wp14:paraId="0FE183EC" wp14:textId="07FE6746">
      <w:pPr>
        <w:bidi w:val="0"/>
        <w:spacing w:before="240" w:beforeAutospacing="off" w:after="240" w:afterAutospacing="off"/>
      </w:pPr>
      <w:r w:rsidRPr="06948F4C" w:rsidR="590B5540">
        <w:rPr>
          <w:rFonts w:ascii="Aptos" w:hAnsi="Aptos" w:eastAsia="Aptos" w:cs="Aptos"/>
          <w:b w:val="1"/>
          <w:bCs w:val="1"/>
          <w:noProof w:val="0"/>
          <w:sz w:val="24"/>
          <w:szCs w:val="24"/>
          <w:lang w:val="en-US"/>
        </w:rPr>
        <w:t>Tokenization</w:t>
      </w:r>
      <w:r w:rsidRPr="06948F4C" w:rsidR="590B5540">
        <w:rPr>
          <w:rFonts w:ascii="Aptos" w:hAnsi="Aptos" w:eastAsia="Aptos" w:cs="Aptos"/>
          <w:noProof w:val="0"/>
          <w:sz w:val="24"/>
          <w:szCs w:val="24"/>
          <w:lang w:val="en-US"/>
        </w:rPr>
        <w:t xml:space="preserve"> (reversible): Detected sensitive data is tokenized immediately. Raw sensitive data is never stored in plaintext. Tokenized values secured in encrypted storage with Azure Key Vault managing encryption keys.</w:t>
      </w:r>
    </w:p>
    <w:p xmlns:wp14="http://schemas.microsoft.com/office/word/2010/wordml" w:rsidP="06948F4C" wp14:paraId="79F1384A" wp14:textId="4FCF75E2">
      <w:pPr>
        <w:bidi w:val="0"/>
        <w:spacing w:before="240" w:beforeAutospacing="off" w:after="240" w:afterAutospacing="off"/>
      </w:pPr>
      <w:r w:rsidRPr="06948F4C" w:rsidR="590B5540">
        <w:rPr>
          <w:rFonts w:ascii="Aptos" w:hAnsi="Aptos" w:eastAsia="Aptos" w:cs="Aptos"/>
          <w:b w:val="1"/>
          <w:bCs w:val="1"/>
          <w:noProof w:val="0"/>
          <w:sz w:val="24"/>
          <w:szCs w:val="24"/>
          <w:lang w:val="en-US"/>
        </w:rPr>
        <w:t>Detokenization</w:t>
      </w:r>
      <w:r w:rsidRPr="06948F4C" w:rsidR="590B5540">
        <w:rPr>
          <w:rFonts w:ascii="Aptos" w:hAnsi="Aptos" w:eastAsia="Aptos" w:cs="Aptos"/>
          <w:noProof w:val="0"/>
          <w:sz w:val="24"/>
          <w:szCs w:val="24"/>
          <w:lang w:val="en-US"/>
        </w:rPr>
        <w:t xml:space="preserve"> (RBAC-gated): Access requires role authorization. Roles are derived from Microsoft Entra ID groups and mapped to Elements (sensitivity types). When a user requests access to tokenized data, PromptVault evaluates whether their Entra ID group membership grants access to the relevant Elements.</w:t>
      </w:r>
    </w:p>
    <w:p xmlns:wp14="http://schemas.microsoft.com/office/word/2010/wordml" w:rsidP="06948F4C" wp14:paraId="1B511D44" wp14:textId="114635AD">
      <w:pPr>
        <w:bidi w:val="0"/>
        <w:spacing w:before="240" w:beforeAutospacing="off" w:after="240" w:afterAutospacing="off"/>
      </w:pPr>
      <w:r w:rsidRPr="06948F4C" w:rsidR="590B5540">
        <w:rPr>
          <w:rFonts w:ascii="Aptos" w:hAnsi="Aptos" w:eastAsia="Aptos" w:cs="Aptos"/>
          <w:noProof w:val="0"/>
          <w:sz w:val="24"/>
          <w:szCs w:val="24"/>
          <w:lang w:val="en-US"/>
        </w:rPr>
        <w:t>Current beta limitations: Detokenization is role-based only. Purpose-limitation (e.g., "fraud investigation" vs. "customer support" as separate approval contexts) and temporal scoping (time-bound approvals) are not currently supported. All detokenization events are audited, though audit logs record the approval decision rather than the specific policy rule that triggered approval.</w:t>
      </w:r>
    </w:p>
    <w:p xmlns:wp14="http://schemas.microsoft.com/office/word/2010/wordml" w:rsidP="06948F4C" wp14:paraId="3033C28D" wp14:textId="72E12296">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Impact on Workflow Continuity (Beta)</w:t>
      </w:r>
    </w:p>
    <w:p xmlns:wp14="http://schemas.microsoft.com/office/word/2010/wordml" w:rsidP="06948F4C" wp14:paraId="27ADBA29" wp14:textId="0D6537D8">
      <w:pPr>
        <w:bidi w:val="0"/>
        <w:spacing w:before="240" w:beforeAutospacing="off" w:after="240" w:afterAutospacing="off"/>
      </w:pPr>
      <w:r w:rsidRPr="06948F4C" w:rsidR="590B5540">
        <w:rPr>
          <w:rFonts w:ascii="Aptos" w:hAnsi="Aptos" w:eastAsia="Aptos" w:cs="Aptos"/>
          <w:b w:val="1"/>
          <w:bCs w:val="1"/>
          <w:noProof w:val="0"/>
          <w:sz w:val="24"/>
          <w:szCs w:val="24"/>
          <w:lang w:val="en-US"/>
        </w:rPr>
        <w:t>High continuity for authorized users</w:t>
      </w:r>
      <w:r w:rsidRPr="06948F4C" w:rsidR="590B5540">
        <w:rPr>
          <w:rFonts w:ascii="Aptos" w:hAnsi="Aptos" w:eastAsia="Aptos" w:cs="Aptos"/>
          <w:noProof w:val="0"/>
          <w:sz w:val="24"/>
          <w:szCs w:val="24"/>
          <w:lang w:val="en-US"/>
        </w:rPr>
        <w:t>: Authorized roles see original values; unauthorized users see tokens.</w:t>
      </w:r>
    </w:p>
    <w:p xmlns:wp14="http://schemas.microsoft.com/office/word/2010/wordml" w:rsidP="06948F4C" wp14:paraId="4D5C14E3" wp14:textId="61E7672F">
      <w:pPr>
        <w:bidi w:val="0"/>
        <w:spacing w:before="240" w:beforeAutospacing="off" w:after="240" w:afterAutospacing="off"/>
      </w:pPr>
      <w:r w:rsidRPr="06948F4C" w:rsidR="590B5540">
        <w:rPr>
          <w:rFonts w:ascii="Aptos" w:hAnsi="Aptos" w:eastAsia="Aptos" w:cs="Aptos"/>
          <w:b w:val="1"/>
          <w:bCs w:val="1"/>
          <w:noProof w:val="0"/>
          <w:sz w:val="24"/>
          <w:szCs w:val="24"/>
          <w:lang w:val="en-US"/>
        </w:rPr>
        <w:t>Microsoft ecosystem integration</w:t>
      </w:r>
      <w:r w:rsidRPr="06948F4C" w:rsidR="590B5540">
        <w:rPr>
          <w:rFonts w:ascii="Aptos" w:hAnsi="Aptos" w:eastAsia="Aptos" w:cs="Aptos"/>
          <w:noProof w:val="0"/>
          <w:sz w:val="24"/>
          <w:szCs w:val="24"/>
          <w:lang w:val="en-US"/>
        </w:rPr>
        <w:t>: Single sign-on via Entra ID; no additional authentication layers.</w:t>
      </w:r>
    </w:p>
    <w:p xmlns:wp14="http://schemas.microsoft.com/office/word/2010/wordml" w:rsidP="06948F4C" wp14:paraId="4A8AD1D7" wp14:textId="3B4089B2">
      <w:pPr>
        <w:bidi w:val="0"/>
        <w:spacing w:before="240" w:beforeAutospacing="off" w:after="240" w:afterAutospacing="off"/>
      </w:pPr>
      <w:r w:rsidRPr="06948F4C" w:rsidR="590B5540">
        <w:rPr>
          <w:rFonts w:ascii="Aptos" w:hAnsi="Aptos" w:eastAsia="Aptos" w:cs="Aptos"/>
          <w:b w:val="1"/>
          <w:bCs w:val="1"/>
          <w:noProof w:val="0"/>
          <w:sz w:val="24"/>
          <w:szCs w:val="24"/>
          <w:lang w:val="en-US"/>
        </w:rPr>
        <w:t>Policy-driven outcomes</w:t>
      </w:r>
      <w:r w:rsidRPr="06948F4C" w:rsidR="590B5540">
        <w:rPr>
          <w:rFonts w:ascii="Aptos" w:hAnsi="Aptos" w:eastAsia="Aptos" w:cs="Aptos"/>
          <w:noProof w:val="0"/>
          <w:sz w:val="24"/>
          <w:szCs w:val="24"/>
          <w:lang w:val="en-US"/>
        </w:rPr>
        <w:t>: Access decisions based on role-element mappings configured by administrators.</w:t>
      </w:r>
    </w:p>
    <w:p xmlns:wp14="http://schemas.microsoft.com/office/word/2010/wordml" w:rsidP="06948F4C" wp14:paraId="7E2DE2CB" wp14:textId="47772A24">
      <w:pPr>
        <w:bidi w:val="0"/>
        <w:spacing w:before="240" w:beforeAutospacing="off" w:after="240" w:afterAutospacing="off"/>
      </w:pPr>
      <w:r w:rsidRPr="06948F4C" w:rsidR="590B5540">
        <w:rPr>
          <w:rFonts w:ascii="Aptos" w:hAnsi="Aptos" w:eastAsia="Aptos" w:cs="Aptos"/>
          <w:b w:val="1"/>
          <w:bCs w:val="1"/>
          <w:noProof w:val="0"/>
          <w:sz w:val="24"/>
          <w:szCs w:val="24"/>
          <w:lang w:val="en-US"/>
        </w:rPr>
        <w:t>Deployment constraints</w:t>
      </w:r>
      <w:r w:rsidRPr="06948F4C" w:rsidR="590B5540">
        <w:rPr>
          <w:rFonts w:ascii="Aptos" w:hAnsi="Aptos" w:eastAsia="Aptos" w:cs="Aptos"/>
          <w:noProof w:val="0"/>
          <w:sz w:val="24"/>
          <w:szCs w:val="24"/>
          <w:lang w:val="en-US"/>
        </w:rPr>
        <w:t>: Browser plugin deployment requires Microsoft Intune-managed devices (Entra ID-joined or Hybrid Entra ID-joined). BYOD and contractor access scenarios are not currently supported. Microsoft Teams/Copilot extension provides an additional access path within the Microsoft ecosystem.</w:t>
      </w:r>
    </w:p>
    <w:p xmlns:wp14="http://schemas.microsoft.com/office/word/2010/wordml" w:rsidP="06948F4C" wp14:paraId="12A2357F" wp14:textId="72CE5BD1">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Audit Evidence Produced (Beta)</w:t>
      </w:r>
    </w:p>
    <w:p xmlns:wp14="http://schemas.microsoft.com/office/word/2010/wordml" w:rsidP="06948F4C" wp14:paraId="4268057C" wp14:textId="117F150D">
      <w:pPr>
        <w:pStyle w:val="ListParagraph"/>
        <w:numPr>
          <w:ilvl w:val="0"/>
          <w:numId w:val="21"/>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 xml:space="preserve">Tokenization and detokenization events (what </w:t>
      </w:r>
      <w:r w:rsidRPr="06948F4C" w:rsidR="590B5540">
        <w:rPr>
          <w:rFonts w:ascii="Aptos" w:hAnsi="Aptos" w:eastAsia="Aptos" w:cs="Aptos"/>
          <w:noProof w:val="0"/>
          <w:sz w:val="24"/>
          <w:szCs w:val="24"/>
          <w:lang w:val="en-US"/>
        </w:rPr>
        <w:t>was</w:t>
      </w:r>
      <w:r w:rsidRPr="06948F4C" w:rsidR="590B5540">
        <w:rPr>
          <w:rFonts w:ascii="Aptos" w:hAnsi="Aptos" w:eastAsia="Aptos" w:cs="Aptos"/>
          <w:noProof w:val="0"/>
          <w:sz w:val="24"/>
          <w:szCs w:val="24"/>
          <w:lang w:val="en-US"/>
        </w:rPr>
        <w:t xml:space="preserve"> tokenized/detokenized, when, by whom)</w:t>
      </w:r>
    </w:p>
    <w:p xmlns:wp14="http://schemas.microsoft.com/office/word/2010/wordml" w:rsidP="06948F4C" wp14:paraId="515082D2" wp14:textId="7820CAAD">
      <w:pPr>
        <w:pStyle w:val="ListParagraph"/>
        <w:numPr>
          <w:ilvl w:val="0"/>
          <w:numId w:val="21"/>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Prompt execution records</w:t>
      </w:r>
    </w:p>
    <w:p xmlns:wp14="http://schemas.microsoft.com/office/word/2010/wordml" w:rsidP="06948F4C" wp14:paraId="3B7C688D" wp14:textId="03C3AFC6">
      <w:pPr>
        <w:pStyle w:val="ListParagraph"/>
        <w:numPr>
          <w:ilvl w:val="0"/>
          <w:numId w:val="21"/>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Role-based access decisions (approval or denial)</w:t>
      </w:r>
    </w:p>
    <w:p xmlns:wp14="http://schemas.microsoft.com/office/word/2010/wordml" w:rsidP="06948F4C" wp14:paraId="6ED9377F" wp14:textId="3D83BD93">
      <w:pPr>
        <w:pStyle w:val="ListParagraph"/>
        <w:numPr>
          <w:ilvl w:val="0"/>
          <w:numId w:val="21"/>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Integration capability with SIEM tools</w:t>
      </w:r>
    </w:p>
    <w:p xmlns:wp14="http://schemas.microsoft.com/office/word/2010/wordml" w:rsidP="06948F4C" wp14:paraId="6F4C3941" wp14:textId="1B7E8D43">
      <w:pPr>
        <w:bidi w:val="0"/>
        <w:spacing w:before="240" w:beforeAutospacing="off" w:after="240" w:afterAutospacing="off"/>
      </w:pPr>
      <w:r w:rsidRPr="06948F4C" w:rsidR="590B5540">
        <w:rPr>
          <w:rFonts w:ascii="Aptos" w:hAnsi="Aptos" w:eastAsia="Aptos" w:cs="Aptos"/>
          <w:noProof w:val="0"/>
          <w:sz w:val="24"/>
          <w:szCs w:val="24"/>
          <w:lang w:val="en-US"/>
        </w:rPr>
        <w:t>Current limitation: Audit logs record that detokenization was approved or denied, but do not capture the specific policy rule or rationale that triggered the decision. Log retention periods are not yet defined in beta documentation.</w:t>
      </w:r>
    </w:p>
    <w:p xmlns:wp14="http://schemas.microsoft.com/office/word/2010/wordml" w:rsidP="06948F4C" wp14:paraId="0FAF6460" wp14:textId="14EE490E">
      <w:pPr>
        <w:bidi w:val="0"/>
        <w:spacing w:before="240" w:beforeAutospacing="off" w:after="240" w:afterAutospacing="off"/>
      </w:pPr>
      <w:r w:rsidRPr="06948F4C" w:rsidR="590B5540">
        <w:rPr>
          <w:rFonts w:ascii="Aptos" w:hAnsi="Aptos" w:eastAsia="Aptos" w:cs="Aptos"/>
          <w:noProof w:val="0"/>
          <w:sz w:val="24"/>
          <w:szCs w:val="24"/>
          <w:lang w:val="en-US"/>
        </w:rPr>
        <w:t>Logs support search, filtering, and export.</w:t>
      </w:r>
    </w:p>
    <w:p xmlns:wp14="http://schemas.microsoft.com/office/word/2010/wordml" w:rsidP="06948F4C" wp14:paraId="19E3CEE9" wp14:textId="7F9A0A93">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What Is Outside Beta Scope</w:t>
      </w:r>
    </w:p>
    <w:p xmlns:wp14="http://schemas.microsoft.com/office/word/2010/wordml" w:rsidP="06948F4C" wp14:paraId="7E2603A9" wp14:textId="12B956AF">
      <w:pPr>
        <w:bidi w:val="0"/>
        <w:spacing w:before="240" w:beforeAutospacing="off" w:after="240" w:afterAutospacing="off"/>
      </w:pPr>
      <w:r w:rsidRPr="06948F4C" w:rsidR="590B5540">
        <w:rPr>
          <w:rFonts w:ascii="Aptos" w:hAnsi="Aptos" w:eastAsia="Aptos" w:cs="Aptos"/>
          <w:noProof w:val="0"/>
          <w:sz w:val="24"/>
          <w:szCs w:val="24"/>
          <w:lang w:val="en-US"/>
        </w:rPr>
        <w:t>The following capabilities are outside the current beta scope. They are documented here for transparency with evaluators conducting due diligence:</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6A0" w:firstRow="1" w:lastRow="0" w:firstColumn="1" w:lastColumn="0" w:noHBand="1" w:noVBand="1"/>
      </w:tblPr>
      <w:tblGrid>
        <w:gridCol w:w="4240"/>
        <w:gridCol w:w="1823"/>
        <w:gridCol w:w="3180"/>
      </w:tblGrid>
      <w:tr w:rsidR="06948F4C" w:rsidTr="06948F4C" w14:paraId="64650278">
        <w:trPr>
          <w:trHeight w:val="300"/>
        </w:trPr>
        <w:tc>
          <w:tcPr>
            <w:tcW w:w="4240" w:type="dxa"/>
            <w:tcMar/>
            <w:vAlign w:val="center"/>
          </w:tcPr>
          <w:p w:rsidR="06948F4C" w:rsidP="06948F4C" w:rsidRDefault="06948F4C" w14:paraId="534ACA67" w14:textId="0196E85B">
            <w:pPr>
              <w:bidi w:val="0"/>
              <w:spacing w:before="0" w:beforeAutospacing="off" w:after="0" w:afterAutospacing="off"/>
              <w:jc w:val="center"/>
            </w:pPr>
            <w:r w:rsidRPr="06948F4C" w:rsidR="06948F4C">
              <w:rPr>
                <w:b w:val="1"/>
                <w:bCs w:val="1"/>
              </w:rPr>
              <w:t>Capability</w:t>
            </w:r>
          </w:p>
        </w:tc>
        <w:tc>
          <w:tcPr>
            <w:tcW w:w="1823" w:type="dxa"/>
            <w:tcMar/>
            <w:vAlign w:val="center"/>
          </w:tcPr>
          <w:p w:rsidR="06948F4C" w:rsidP="06948F4C" w:rsidRDefault="06948F4C" w14:paraId="753AD5BE" w14:textId="4C5F9B3B">
            <w:pPr>
              <w:bidi w:val="0"/>
              <w:spacing w:before="0" w:beforeAutospacing="off" w:after="0" w:afterAutospacing="off"/>
              <w:jc w:val="center"/>
            </w:pPr>
            <w:r w:rsidRPr="06948F4C" w:rsidR="06948F4C">
              <w:rPr>
                <w:b w:val="1"/>
                <w:bCs w:val="1"/>
              </w:rPr>
              <w:t>Beta Status</w:t>
            </w:r>
          </w:p>
        </w:tc>
        <w:tc>
          <w:tcPr>
            <w:tcW w:w="3180" w:type="dxa"/>
            <w:tcMar/>
            <w:vAlign w:val="center"/>
          </w:tcPr>
          <w:p w:rsidR="06948F4C" w:rsidP="06948F4C" w:rsidRDefault="06948F4C" w14:paraId="6AFAA246" w14:textId="356D39DD">
            <w:pPr>
              <w:bidi w:val="0"/>
              <w:spacing w:before="0" w:beforeAutospacing="off" w:after="0" w:afterAutospacing="off"/>
              <w:jc w:val="center"/>
            </w:pPr>
            <w:r w:rsidRPr="06948F4C" w:rsidR="06948F4C">
              <w:rPr>
                <w:b w:val="1"/>
                <w:bCs w:val="1"/>
              </w:rPr>
              <w:t>Context</w:t>
            </w:r>
          </w:p>
        </w:tc>
      </w:tr>
      <w:tr w:rsidR="06948F4C" w:rsidTr="06948F4C" w14:paraId="169703F0">
        <w:trPr>
          <w:trHeight w:val="300"/>
        </w:trPr>
        <w:tc>
          <w:tcPr>
            <w:tcW w:w="4240" w:type="dxa"/>
            <w:tcMar/>
            <w:vAlign w:val="center"/>
          </w:tcPr>
          <w:p w:rsidR="06948F4C" w:rsidP="06948F4C" w:rsidRDefault="06948F4C" w14:paraId="11105C17" w14:textId="1354F770">
            <w:pPr>
              <w:bidi w:val="0"/>
              <w:spacing w:before="0" w:beforeAutospacing="off" w:after="0" w:afterAutospacing="off"/>
            </w:pPr>
            <w:r w:rsidR="06948F4C">
              <w:rPr/>
              <w:t>On-premises deployment</w:t>
            </w:r>
          </w:p>
        </w:tc>
        <w:tc>
          <w:tcPr>
            <w:tcW w:w="1823" w:type="dxa"/>
            <w:tcMar/>
            <w:vAlign w:val="center"/>
          </w:tcPr>
          <w:p w:rsidR="06948F4C" w:rsidP="06948F4C" w:rsidRDefault="06948F4C" w14:paraId="6613B197" w14:textId="317E6651">
            <w:pPr>
              <w:bidi w:val="0"/>
              <w:spacing w:before="0" w:beforeAutospacing="off" w:after="0" w:afterAutospacing="off"/>
            </w:pPr>
            <w:r w:rsidR="06948F4C">
              <w:rPr/>
              <w:t>Not in beta</w:t>
            </w:r>
          </w:p>
        </w:tc>
        <w:tc>
          <w:tcPr>
            <w:tcW w:w="3180" w:type="dxa"/>
            <w:tcMar/>
            <w:vAlign w:val="center"/>
          </w:tcPr>
          <w:p w:rsidR="06948F4C" w:rsidP="06948F4C" w:rsidRDefault="06948F4C" w14:paraId="5FD86D5F" w14:textId="72C1BF8F">
            <w:pPr>
              <w:bidi w:val="0"/>
              <w:spacing w:before="0" w:beforeAutospacing="off" w:after="0" w:afterAutospacing="off"/>
            </w:pPr>
            <w:r w:rsidR="06948F4C">
              <w:rPr/>
              <w:t>Cloud-native architecture; Azure-hosted</w:t>
            </w:r>
          </w:p>
        </w:tc>
      </w:tr>
      <w:tr w:rsidR="06948F4C" w:rsidTr="06948F4C" w14:paraId="2BC31BF5">
        <w:trPr>
          <w:trHeight w:val="300"/>
        </w:trPr>
        <w:tc>
          <w:tcPr>
            <w:tcW w:w="4240" w:type="dxa"/>
            <w:tcMar/>
            <w:vAlign w:val="center"/>
          </w:tcPr>
          <w:p w:rsidR="06948F4C" w:rsidP="06948F4C" w:rsidRDefault="06948F4C" w14:paraId="6DE70836" w14:textId="129B5237">
            <w:pPr>
              <w:bidi w:val="0"/>
              <w:spacing w:before="0" w:beforeAutospacing="off" w:after="0" w:afterAutospacing="off"/>
            </w:pPr>
            <w:r w:rsidR="06948F4C">
              <w:rPr/>
              <w:t>Multi-format support (images, audio, PDFs)</w:t>
            </w:r>
          </w:p>
        </w:tc>
        <w:tc>
          <w:tcPr>
            <w:tcW w:w="1823" w:type="dxa"/>
            <w:tcMar/>
            <w:vAlign w:val="center"/>
          </w:tcPr>
          <w:p w:rsidR="06948F4C" w:rsidP="06948F4C" w:rsidRDefault="06948F4C" w14:paraId="54AA3D01" w14:textId="3893D2F1">
            <w:pPr>
              <w:bidi w:val="0"/>
              <w:spacing w:before="0" w:beforeAutospacing="off" w:after="0" w:afterAutospacing="off"/>
            </w:pPr>
            <w:r w:rsidR="06948F4C">
              <w:rPr/>
              <w:t>Not in beta</w:t>
            </w:r>
          </w:p>
        </w:tc>
        <w:tc>
          <w:tcPr>
            <w:tcW w:w="3180" w:type="dxa"/>
            <w:tcMar/>
            <w:vAlign w:val="center"/>
          </w:tcPr>
          <w:p w:rsidR="06948F4C" w:rsidP="06948F4C" w:rsidRDefault="06948F4C" w14:paraId="67F8A936" w14:textId="2DB73C0A">
            <w:pPr>
              <w:bidi w:val="0"/>
              <w:spacing w:before="0" w:beforeAutospacing="off" w:after="0" w:afterAutospacing="off"/>
            </w:pPr>
            <w:r w:rsidR="06948F4C">
              <w:rPr/>
              <w:t>Text processing only</w:t>
            </w:r>
          </w:p>
        </w:tc>
      </w:tr>
      <w:tr w:rsidR="06948F4C" w:rsidTr="06948F4C" w14:paraId="5DE9896F">
        <w:trPr>
          <w:trHeight w:val="300"/>
        </w:trPr>
        <w:tc>
          <w:tcPr>
            <w:tcW w:w="4240" w:type="dxa"/>
            <w:tcMar/>
            <w:vAlign w:val="center"/>
          </w:tcPr>
          <w:p w:rsidR="06948F4C" w:rsidP="06948F4C" w:rsidRDefault="06948F4C" w14:paraId="5720DFEA" w14:textId="59B58CAB">
            <w:pPr>
              <w:bidi w:val="0"/>
              <w:spacing w:before="0" w:beforeAutospacing="off" w:after="0" w:afterAutospacing="off"/>
            </w:pPr>
            <w:r w:rsidR="06948F4C">
              <w:rPr/>
              <w:t>Detection accuracy benchmarks</w:t>
            </w:r>
          </w:p>
        </w:tc>
        <w:tc>
          <w:tcPr>
            <w:tcW w:w="1823" w:type="dxa"/>
            <w:tcMar/>
            <w:vAlign w:val="center"/>
          </w:tcPr>
          <w:p w:rsidR="06948F4C" w:rsidP="06948F4C" w:rsidRDefault="06948F4C" w14:paraId="5644ABE9" w14:textId="75E4B90A">
            <w:pPr>
              <w:bidi w:val="0"/>
              <w:spacing w:before="0" w:beforeAutospacing="off" w:after="0" w:afterAutospacing="off"/>
            </w:pPr>
            <w:r w:rsidR="06948F4C">
              <w:rPr/>
              <w:t>Testing in progress</w:t>
            </w:r>
          </w:p>
        </w:tc>
        <w:tc>
          <w:tcPr>
            <w:tcW w:w="3180" w:type="dxa"/>
            <w:tcMar/>
            <w:vAlign w:val="center"/>
          </w:tcPr>
          <w:p w:rsidR="06948F4C" w:rsidP="06948F4C" w:rsidRDefault="06948F4C" w14:paraId="68864E9E" w14:textId="0088D4FB">
            <w:pPr>
              <w:bidi w:val="0"/>
              <w:spacing w:before="0" w:beforeAutospacing="off" w:after="0" w:afterAutospacing="off"/>
            </w:pPr>
            <w:r w:rsidR="06948F4C">
              <w:rPr/>
              <w:t>No published metrics yet</w:t>
            </w:r>
          </w:p>
        </w:tc>
      </w:tr>
      <w:tr w:rsidR="06948F4C" w:rsidTr="06948F4C" w14:paraId="0CEDA8CB">
        <w:trPr>
          <w:trHeight w:val="300"/>
        </w:trPr>
        <w:tc>
          <w:tcPr>
            <w:tcW w:w="4240" w:type="dxa"/>
            <w:tcMar/>
            <w:vAlign w:val="center"/>
          </w:tcPr>
          <w:p w:rsidR="06948F4C" w:rsidP="06948F4C" w:rsidRDefault="06948F4C" w14:paraId="77DD7FA3" w14:textId="3B696751">
            <w:pPr>
              <w:bidi w:val="0"/>
              <w:spacing w:before="0" w:beforeAutospacing="off" w:after="0" w:afterAutospacing="off"/>
            </w:pPr>
            <w:r w:rsidR="06948F4C">
              <w:rPr/>
              <w:t>DSAR workflow</w:t>
            </w:r>
          </w:p>
        </w:tc>
        <w:tc>
          <w:tcPr>
            <w:tcW w:w="1823" w:type="dxa"/>
            <w:tcMar/>
            <w:vAlign w:val="center"/>
          </w:tcPr>
          <w:p w:rsidR="06948F4C" w:rsidP="06948F4C" w:rsidRDefault="06948F4C" w14:paraId="016D0E0E" w14:textId="2C71D0D1">
            <w:pPr>
              <w:bidi w:val="0"/>
              <w:spacing w:before="0" w:beforeAutospacing="off" w:after="0" w:afterAutospacing="off"/>
            </w:pPr>
            <w:r w:rsidR="06948F4C">
              <w:rPr/>
              <w:t>Not in beta</w:t>
            </w:r>
          </w:p>
        </w:tc>
        <w:tc>
          <w:tcPr>
            <w:tcW w:w="3180" w:type="dxa"/>
            <w:tcMar/>
            <w:vAlign w:val="center"/>
          </w:tcPr>
          <w:p w:rsidR="06948F4C" w:rsidP="06948F4C" w:rsidRDefault="06948F4C" w14:paraId="5CE42AF0" w14:textId="71A218C0">
            <w:pPr>
              <w:bidi w:val="0"/>
              <w:spacing w:before="0" w:beforeAutospacing="off" w:after="0" w:afterAutospacing="off"/>
            </w:pPr>
            <w:r w:rsidR="06948F4C">
              <w:rPr/>
              <w:t>No published playbook</w:t>
            </w:r>
          </w:p>
        </w:tc>
      </w:tr>
      <w:tr w:rsidR="06948F4C" w:rsidTr="06948F4C" w14:paraId="0554DE50">
        <w:trPr>
          <w:trHeight w:val="300"/>
        </w:trPr>
        <w:tc>
          <w:tcPr>
            <w:tcW w:w="4240" w:type="dxa"/>
            <w:tcMar/>
            <w:vAlign w:val="center"/>
          </w:tcPr>
          <w:p w:rsidR="06948F4C" w:rsidP="06948F4C" w:rsidRDefault="06948F4C" w14:paraId="340F560C" w14:textId="2EC92082">
            <w:pPr>
              <w:bidi w:val="0"/>
              <w:spacing w:before="0" w:beforeAutospacing="off" w:after="0" w:afterAutospacing="off"/>
            </w:pPr>
            <w:r w:rsidR="06948F4C">
              <w:rPr/>
              <w:t>Multi-language support</w:t>
            </w:r>
          </w:p>
        </w:tc>
        <w:tc>
          <w:tcPr>
            <w:tcW w:w="1823" w:type="dxa"/>
            <w:tcMar/>
            <w:vAlign w:val="center"/>
          </w:tcPr>
          <w:p w:rsidR="06948F4C" w:rsidP="06948F4C" w:rsidRDefault="06948F4C" w14:paraId="4D6CDC54" w14:textId="6E04FEBF">
            <w:pPr>
              <w:bidi w:val="0"/>
              <w:spacing w:before="0" w:beforeAutospacing="off" w:after="0" w:afterAutospacing="off"/>
            </w:pPr>
            <w:r w:rsidR="06948F4C">
              <w:rPr/>
              <w:t>Not specified</w:t>
            </w:r>
          </w:p>
        </w:tc>
        <w:tc>
          <w:tcPr>
            <w:tcW w:w="3180" w:type="dxa"/>
            <w:tcMar/>
            <w:vAlign w:val="center"/>
          </w:tcPr>
          <w:p w:rsidR="06948F4C" w:rsidP="06948F4C" w:rsidRDefault="06948F4C" w14:paraId="0F6F0E4C" w14:textId="768C2D7D">
            <w:pPr>
              <w:bidi w:val="0"/>
              <w:spacing w:before="0" w:beforeAutospacing="off" w:after="0" w:afterAutospacing="off"/>
            </w:pPr>
            <w:r w:rsidR="06948F4C">
              <w:rPr/>
              <w:t>Language coverage not documented</w:t>
            </w:r>
          </w:p>
        </w:tc>
      </w:tr>
      <w:tr w:rsidR="06948F4C" w:rsidTr="06948F4C" w14:paraId="0562501F">
        <w:trPr>
          <w:trHeight w:val="300"/>
        </w:trPr>
        <w:tc>
          <w:tcPr>
            <w:tcW w:w="4240" w:type="dxa"/>
            <w:tcMar/>
            <w:vAlign w:val="center"/>
          </w:tcPr>
          <w:p w:rsidR="06948F4C" w:rsidP="06948F4C" w:rsidRDefault="06948F4C" w14:paraId="2646776D" w14:textId="7FB1D79F">
            <w:pPr>
              <w:bidi w:val="0"/>
              <w:spacing w:before="0" w:beforeAutospacing="off" w:after="0" w:afterAutospacing="off"/>
            </w:pPr>
            <w:r w:rsidR="06948F4C">
              <w:rPr/>
              <w:t>Purpose-limited detokenization</w:t>
            </w:r>
          </w:p>
        </w:tc>
        <w:tc>
          <w:tcPr>
            <w:tcW w:w="1823" w:type="dxa"/>
            <w:tcMar/>
            <w:vAlign w:val="center"/>
          </w:tcPr>
          <w:p w:rsidR="06948F4C" w:rsidP="06948F4C" w:rsidRDefault="06948F4C" w14:paraId="6D93F024" w14:textId="3386CDC0">
            <w:pPr>
              <w:bidi w:val="0"/>
              <w:spacing w:before="0" w:beforeAutospacing="off" w:after="0" w:afterAutospacing="off"/>
            </w:pPr>
            <w:r w:rsidR="06948F4C">
              <w:rPr/>
              <w:t>Not in beta</w:t>
            </w:r>
          </w:p>
        </w:tc>
        <w:tc>
          <w:tcPr>
            <w:tcW w:w="3180" w:type="dxa"/>
            <w:tcMar/>
            <w:vAlign w:val="center"/>
          </w:tcPr>
          <w:p w:rsidR="06948F4C" w:rsidP="06948F4C" w:rsidRDefault="06948F4C" w14:paraId="61823FB8" w14:textId="3EBCA07F">
            <w:pPr>
              <w:bidi w:val="0"/>
              <w:spacing w:before="0" w:beforeAutospacing="off" w:after="0" w:afterAutospacing="off"/>
            </w:pPr>
            <w:r w:rsidR="06948F4C">
              <w:rPr/>
              <w:t>Role-based only; purpose-scoping on roadmap</w:t>
            </w:r>
          </w:p>
        </w:tc>
      </w:tr>
      <w:tr w:rsidR="06948F4C" w:rsidTr="06948F4C" w14:paraId="60E6F156">
        <w:trPr>
          <w:trHeight w:val="300"/>
        </w:trPr>
        <w:tc>
          <w:tcPr>
            <w:tcW w:w="4240" w:type="dxa"/>
            <w:tcMar/>
            <w:vAlign w:val="center"/>
          </w:tcPr>
          <w:p w:rsidR="06948F4C" w:rsidP="06948F4C" w:rsidRDefault="06948F4C" w14:paraId="0BA74435" w14:textId="4AB53924">
            <w:pPr>
              <w:bidi w:val="0"/>
              <w:spacing w:before="0" w:beforeAutospacing="off" w:after="0" w:afterAutospacing="off"/>
            </w:pPr>
            <w:r w:rsidR="06948F4C">
              <w:rPr/>
              <w:t>Time-bound access approvals</w:t>
            </w:r>
          </w:p>
        </w:tc>
        <w:tc>
          <w:tcPr>
            <w:tcW w:w="1823" w:type="dxa"/>
            <w:tcMar/>
            <w:vAlign w:val="center"/>
          </w:tcPr>
          <w:p w:rsidR="06948F4C" w:rsidP="06948F4C" w:rsidRDefault="06948F4C" w14:paraId="7E189535" w14:textId="2C8BBB55">
            <w:pPr>
              <w:bidi w:val="0"/>
              <w:spacing w:before="0" w:beforeAutospacing="off" w:after="0" w:afterAutospacing="off"/>
            </w:pPr>
            <w:r w:rsidR="06948F4C">
              <w:rPr/>
              <w:t>Not in beta</w:t>
            </w:r>
          </w:p>
        </w:tc>
        <w:tc>
          <w:tcPr>
            <w:tcW w:w="3180" w:type="dxa"/>
            <w:tcMar/>
            <w:vAlign w:val="center"/>
          </w:tcPr>
          <w:p w:rsidR="06948F4C" w:rsidP="06948F4C" w:rsidRDefault="06948F4C" w14:paraId="71024FDA" w14:textId="3A776919">
            <w:pPr>
              <w:bidi w:val="0"/>
              <w:spacing w:before="0" w:beforeAutospacing="off" w:after="0" w:afterAutospacing="off"/>
            </w:pPr>
            <w:r w:rsidR="06948F4C">
              <w:rPr/>
              <w:t>Temporal limits on roadmap</w:t>
            </w:r>
          </w:p>
        </w:tc>
      </w:tr>
      <w:tr w:rsidR="06948F4C" w:rsidTr="06948F4C" w14:paraId="714F952C">
        <w:trPr>
          <w:trHeight w:val="300"/>
        </w:trPr>
        <w:tc>
          <w:tcPr>
            <w:tcW w:w="4240" w:type="dxa"/>
            <w:tcMar/>
            <w:vAlign w:val="center"/>
          </w:tcPr>
          <w:p w:rsidR="06948F4C" w:rsidP="06948F4C" w:rsidRDefault="06948F4C" w14:paraId="2DF1B4C8" w14:textId="57A0539E">
            <w:pPr>
              <w:bidi w:val="0"/>
              <w:spacing w:before="0" w:beforeAutospacing="off" w:after="0" w:afterAutospacing="off"/>
            </w:pPr>
            <w:r w:rsidR="06948F4C">
              <w:rPr/>
              <w:t>BYOD/contractor support</w:t>
            </w:r>
          </w:p>
        </w:tc>
        <w:tc>
          <w:tcPr>
            <w:tcW w:w="1823" w:type="dxa"/>
            <w:tcMar/>
            <w:vAlign w:val="center"/>
          </w:tcPr>
          <w:p w:rsidR="06948F4C" w:rsidP="06948F4C" w:rsidRDefault="06948F4C" w14:paraId="5519A0E8" w14:textId="7FE7DAAC">
            <w:pPr>
              <w:bidi w:val="0"/>
              <w:spacing w:before="0" w:beforeAutospacing="off" w:after="0" w:afterAutospacing="off"/>
            </w:pPr>
            <w:r w:rsidR="06948F4C">
              <w:rPr/>
              <w:t>Not in beta</w:t>
            </w:r>
          </w:p>
        </w:tc>
        <w:tc>
          <w:tcPr>
            <w:tcW w:w="3180" w:type="dxa"/>
            <w:tcMar/>
            <w:vAlign w:val="center"/>
          </w:tcPr>
          <w:p w:rsidR="06948F4C" w:rsidP="06948F4C" w:rsidRDefault="06948F4C" w14:paraId="643FE9A2" w14:textId="62B17D87">
            <w:pPr>
              <w:bidi w:val="0"/>
              <w:spacing w:before="0" w:beforeAutospacing="off" w:after="0" w:afterAutospacing="off"/>
            </w:pPr>
            <w:r w:rsidR="06948F4C">
              <w:rPr/>
              <w:t>Intune-managed devices only</w:t>
            </w:r>
          </w:p>
        </w:tc>
      </w:tr>
      <w:tr w:rsidR="06948F4C" w:rsidTr="06948F4C" w14:paraId="653B0A29">
        <w:trPr>
          <w:trHeight w:val="300"/>
        </w:trPr>
        <w:tc>
          <w:tcPr>
            <w:tcW w:w="4240" w:type="dxa"/>
            <w:tcMar/>
            <w:vAlign w:val="center"/>
          </w:tcPr>
          <w:p w:rsidR="06948F4C" w:rsidP="06948F4C" w:rsidRDefault="06948F4C" w14:paraId="63F79446" w14:textId="006AD6B9">
            <w:pPr>
              <w:bidi w:val="0"/>
              <w:spacing w:before="0" w:beforeAutospacing="off" w:after="0" w:afterAutospacing="off"/>
            </w:pPr>
            <w:r w:rsidR="06948F4C">
              <w:rPr/>
              <w:t>Policy rule audit logging</w:t>
            </w:r>
          </w:p>
        </w:tc>
        <w:tc>
          <w:tcPr>
            <w:tcW w:w="1823" w:type="dxa"/>
            <w:tcMar/>
            <w:vAlign w:val="center"/>
          </w:tcPr>
          <w:p w:rsidR="06948F4C" w:rsidP="06948F4C" w:rsidRDefault="06948F4C" w14:paraId="4EE8592C" w14:textId="73588929">
            <w:pPr>
              <w:bidi w:val="0"/>
              <w:spacing w:before="0" w:beforeAutospacing="off" w:after="0" w:afterAutospacing="off"/>
            </w:pPr>
            <w:r w:rsidR="06948F4C">
              <w:rPr/>
              <w:t>Not in beta</w:t>
            </w:r>
          </w:p>
        </w:tc>
        <w:tc>
          <w:tcPr>
            <w:tcW w:w="3180" w:type="dxa"/>
            <w:tcMar/>
            <w:vAlign w:val="center"/>
          </w:tcPr>
          <w:p w:rsidR="06948F4C" w:rsidP="06948F4C" w:rsidRDefault="06948F4C" w14:paraId="175DEB7E" w14:textId="58DECD84">
            <w:pPr>
              <w:bidi w:val="0"/>
              <w:spacing w:before="0" w:beforeAutospacing="off" w:after="0" w:afterAutospacing="off"/>
            </w:pPr>
            <w:r w:rsidR="06948F4C">
              <w:rPr/>
              <w:t>Logs show decision outcome, not rule rationale</w:t>
            </w:r>
          </w:p>
        </w:tc>
      </w:tr>
      <w:tr w:rsidR="06948F4C" w:rsidTr="06948F4C" w14:paraId="5BFD844F">
        <w:trPr>
          <w:trHeight w:val="300"/>
        </w:trPr>
        <w:tc>
          <w:tcPr>
            <w:tcW w:w="4240" w:type="dxa"/>
            <w:tcMar/>
            <w:vAlign w:val="center"/>
          </w:tcPr>
          <w:p w:rsidR="06948F4C" w:rsidP="06948F4C" w:rsidRDefault="06948F4C" w14:paraId="308805B1" w14:textId="054844A2">
            <w:pPr>
              <w:bidi w:val="0"/>
              <w:spacing w:before="0" w:beforeAutospacing="off" w:after="0" w:afterAutospacing="off"/>
            </w:pPr>
            <w:r w:rsidR="06948F4C">
              <w:rPr/>
              <w:t>Audit log retention periods</w:t>
            </w:r>
          </w:p>
        </w:tc>
        <w:tc>
          <w:tcPr>
            <w:tcW w:w="1823" w:type="dxa"/>
            <w:tcMar/>
            <w:vAlign w:val="center"/>
          </w:tcPr>
          <w:p w:rsidR="06948F4C" w:rsidP="06948F4C" w:rsidRDefault="06948F4C" w14:paraId="5C6A6A03" w14:textId="571AD91A">
            <w:pPr>
              <w:bidi w:val="0"/>
              <w:spacing w:before="0" w:beforeAutospacing="off" w:after="0" w:afterAutospacing="off"/>
            </w:pPr>
            <w:r w:rsidR="06948F4C">
              <w:rPr/>
              <w:t>Not defined</w:t>
            </w:r>
          </w:p>
        </w:tc>
        <w:tc>
          <w:tcPr>
            <w:tcW w:w="3180" w:type="dxa"/>
            <w:tcMar/>
            <w:vAlign w:val="center"/>
          </w:tcPr>
          <w:p w:rsidR="06948F4C" w:rsidP="06948F4C" w:rsidRDefault="06948F4C" w14:paraId="3F7ADD00" w14:textId="36683FFF">
            <w:pPr>
              <w:bidi w:val="0"/>
              <w:spacing w:before="0" w:beforeAutospacing="off" w:after="0" w:afterAutospacing="off"/>
            </w:pPr>
            <w:r w:rsidR="06948F4C">
              <w:rPr/>
              <w:t>Retention policy pending</w:t>
            </w:r>
          </w:p>
        </w:tc>
      </w:tr>
    </w:tbl>
    <w:p xmlns:wp14="http://schemas.microsoft.com/office/word/2010/wordml" w:rsidP="06948F4C" wp14:paraId="66070FDE" wp14:textId="3576793C">
      <w:pPr>
        <w:bidi w:val="0"/>
        <w:spacing w:before="240" w:beforeAutospacing="off" w:after="240" w:afterAutospacing="off"/>
      </w:pPr>
      <w:r w:rsidRPr="06948F4C" w:rsidR="590B5540">
        <w:rPr>
          <w:rFonts w:ascii="Aptos" w:hAnsi="Aptos" w:eastAsia="Aptos" w:cs="Aptos"/>
          <w:noProof w:val="0"/>
          <w:sz w:val="24"/>
          <w:szCs w:val="24"/>
          <w:lang w:val="en-US"/>
        </w:rPr>
        <w:t>Buyers requiring these capabilities today should evaluate Protecto (purpose-scoping, temporal limits, on-premises, multi-cloud) or Private AI (multi-format support) depending on their primary use case.</w:t>
      </w:r>
    </w:p>
    <w:p xmlns:wp14="http://schemas.microsoft.com/office/word/2010/wordml" w:rsidP="06948F4C" wp14:paraId="6421A6E5" wp14:textId="4CA06B72">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Control Gaps That Remain (Beta)</w:t>
      </w:r>
    </w:p>
    <w:p xmlns:wp14="http://schemas.microsoft.com/office/word/2010/wordml" w:rsidP="06948F4C" wp14:paraId="4721C19C" wp14:textId="26BA7CBA">
      <w:pPr>
        <w:bidi w:val="0"/>
        <w:spacing w:before="240" w:beforeAutospacing="off" w:after="240" w:afterAutospacing="off"/>
      </w:pPr>
      <w:r w:rsidRPr="06948F4C" w:rsidR="590B5540">
        <w:rPr>
          <w:rFonts w:ascii="Aptos" w:hAnsi="Aptos" w:eastAsia="Aptos" w:cs="Aptos"/>
          <w:noProof w:val="0"/>
          <w:sz w:val="24"/>
          <w:szCs w:val="24"/>
          <w:lang w:val="en-US"/>
        </w:rPr>
        <w:t>Even when correctly deployed, PromptVault does not control:</w:t>
      </w:r>
    </w:p>
    <w:p xmlns:wp14="http://schemas.microsoft.com/office/word/2010/wordml" w:rsidP="06948F4C" wp14:paraId="5907B231" wp14:textId="1C3E6A8B">
      <w:pPr>
        <w:pStyle w:val="ListParagraph"/>
        <w:numPr>
          <w:ilvl w:val="0"/>
          <w:numId w:val="22"/>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Policy misconfiguration</w:t>
      </w:r>
      <w:r w:rsidRPr="06948F4C" w:rsidR="590B5540">
        <w:rPr>
          <w:rFonts w:ascii="Aptos" w:hAnsi="Aptos" w:eastAsia="Aptos" w:cs="Aptos"/>
          <w:noProof w:val="0"/>
          <w:sz w:val="24"/>
          <w:szCs w:val="24"/>
          <w:lang w:val="en-US"/>
        </w:rPr>
        <w:t xml:space="preserve">: Over-broad role assignments </w:t>
      </w:r>
      <w:r w:rsidRPr="06948F4C" w:rsidR="590B5540">
        <w:rPr>
          <w:rFonts w:ascii="Aptos" w:hAnsi="Aptos" w:eastAsia="Aptos" w:cs="Aptos"/>
          <w:noProof w:val="0"/>
          <w:sz w:val="24"/>
          <w:szCs w:val="24"/>
          <w:lang w:val="en-US"/>
        </w:rPr>
        <w:t>render</w:t>
      </w:r>
      <w:r w:rsidRPr="06948F4C" w:rsidR="590B5540">
        <w:rPr>
          <w:rFonts w:ascii="Aptos" w:hAnsi="Aptos" w:eastAsia="Aptos" w:cs="Aptos"/>
          <w:noProof w:val="0"/>
          <w:sz w:val="24"/>
          <w:szCs w:val="24"/>
          <w:lang w:val="en-US"/>
        </w:rPr>
        <w:t xml:space="preserve"> controls ineffective</w:t>
      </w:r>
    </w:p>
    <w:p xmlns:wp14="http://schemas.microsoft.com/office/word/2010/wordml" w:rsidP="06948F4C" wp14:paraId="56DD08B2" wp14:textId="29EC7607">
      <w:pPr>
        <w:pStyle w:val="ListParagraph"/>
        <w:numPr>
          <w:ilvl w:val="0"/>
          <w:numId w:val="22"/>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Post-detokenization use</w:t>
      </w:r>
      <w:r w:rsidRPr="06948F4C" w:rsidR="590B5540">
        <w:rPr>
          <w:rFonts w:ascii="Aptos" w:hAnsi="Aptos" w:eastAsia="Aptos" w:cs="Aptos"/>
          <w:noProof w:val="0"/>
          <w:sz w:val="24"/>
          <w:szCs w:val="24"/>
          <w:lang w:val="en-US"/>
        </w:rPr>
        <w:t>: After authorized delivery, data use is outside visibility</w:t>
      </w:r>
    </w:p>
    <w:p xmlns:wp14="http://schemas.microsoft.com/office/word/2010/wordml" w:rsidP="06948F4C" wp14:paraId="7D0B5CB4" wp14:textId="369BBA2E">
      <w:pPr>
        <w:pStyle w:val="ListParagraph"/>
        <w:numPr>
          <w:ilvl w:val="0"/>
          <w:numId w:val="22"/>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LLM provider security</w:t>
      </w:r>
      <w:r w:rsidRPr="06948F4C" w:rsidR="590B5540">
        <w:rPr>
          <w:rFonts w:ascii="Aptos" w:hAnsi="Aptos" w:eastAsia="Aptos" w:cs="Aptos"/>
          <w:noProof w:val="0"/>
          <w:sz w:val="24"/>
          <w:szCs w:val="24"/>
          <w:lang w:val="en-US"/>
        </w:rPr>
        <w:t>: Data sent to LLMs is subject to provider controls</w:t>
      </w:r>
    </w:p>
    <w:p xmlns:wp14="http://schemas.microsoft.com/office/word/2010/wordml" w:rsidP="06948F4C" wp14:paraId="7DB60F73" wp14:textId="49F5EF2B">
      <w:pPr>
        <w:pStyle w:val="ListParagraph"/>
        <w:numPr>
          <w:ilvl w:val="0"/>
          <w:numId w:val="22"/>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Identity system compromise</w:t>
      </w:r>
      <w:r w:rsidRPr="06948F4C" w:rsidR="590B5540">
        <w:rPr>
          <w:rFonts w:ascii="Aptos" w:hAnsi="Aptos" w:eastAsia="Aptos" w:cs="Aptos"/>
          <w:noProof w:val="0"/>
          <w:sz w:val="24"/>
          <w:szCs w:val="24"/>
          <w:lang w:val="en-US"/>
        </w:rPr>
        <w:t>: If Entra ID is compromised, role assignments may be bypassed</w:t>
      </w:r>
    </w:p>
    <w:p xmlns:wp14="http://schemas.microsoft.com/office/word/2010/wordml" w:rsidP="06948F4C" wp14:paraId="35D8C597" wp14:textId="7A27D037">
      <w:pPr>
        <w:pStyle w:val="Heading4"/>
        <w:bidi w:val="0"/>
        <w:spacing w:before="319" w:beforeAutospacing="off" w:after="319" w:afterAutospacing="off"/>
      </w:pPr>
      <w:r w:rsidRPr="06948F4C" w:rsidR="590B5540">
        <w:rPr>
          <w:rFonts w:ascii="Aptos" w:hAnsi="Aptos" w:eastAsia="Aptos" w:cs="Aptos"/>
          <w:b w:val="1"/>
          <w:bCs w:val="1"/>
          <w:noProof w:val="0"/>
          <w:sz w:val="24"/>
          <w:szCs w:val="24"/>
          <w:lang w:val="en-US"/>
        </w:rPr>
        <w:t>Where PromptVault Is Uniquely Positioned</w:t>
      </w:r>
    </w:p>
    <w:p xmlns:wp14="http://schemas.microsoft.com/office/word/2010/wordml" w:rsidP="06948F4C" wp14:paraId="6906AF48" wp14:textId="3E596EC0">
      <w:pPr>
        <w:bidi w:val="0"/>
        <w:spacing w:before="240" w:beforeAutospacing="off" w:after="240" w:afterAutospacing="off"/>
      </w:pPr>
      <w:r w:rsidRPr="06948F4C" w:rsidR="590B5540">
        <w:rPr>
          <w:rFonts w:ascii="Aptos" w:hAnsi="Aptos" w:eastAsia="Aptos" w:cs="Aptos"/>
          <w:noProof w:val="0"/>
          <w:sz w:val="24"/>
          <w:szCs w:val="24"/>
          <w:lang w:val="en-US"/>
        </w:rPr>
        <w:t>Despite beta-stage limitations, PromptVault occupies a distinct position in the market that no competitor currently addresses:</w:t>
      </w:r>
    </w:p>
    <w:p xmlns:wp14="http://schemas.microsoft.com/office/word/2010/wordml" w:rsidP="06948F4C" wp14:paraId="6FD72BB9" wp14:textId="0308597E">
      <w:pPr>
        <w:bidi w:val="0"/>
        <w:spacing w:before="240" w:beforeAutospacing="off" w:after="240" w:afterAutospacing="off"/>
      </w:pPr>
      <w:r w:rsidRPr="06948F4C" w:rsidR="590B5540">
        <w:rPr>
          <w:rFonts w:ascii="Aptos" w:hAnsi="Aptos" w:eastAsia="Aptos" w:cs="Aptos"/>
          <w:b w:val="1"/>
          <w:bCs w:val="1"/>
          <w:noProof w:val="0"/>
          <w:sz w:val="24"/>
          <w:szCs w:val="24"/>
          <w:lang w:val="en-US"/>
        </w:rPr>
        <w:t>1. Native Microsoft Identity Integration</w:t>
      </w:r>
    </w:p>
    <w:p xmlns:wp14="http://schemas.microsoft.com/office/word/2010/wordml" w:rsidP="06948F4C" wp14:paraId="2123203F" wp14:textId="59B8F5DA">
      <w:pPr>
        <w:bidi w:val="0"/>
        <w:spacing w:before="240" w:beforeAutospacing="off" w:after="240" w:afterAutospacing="off"/>
      </w:pPr>
      <w:r w:rsidRPr="06948F4C" w:rsidR="590B5540">
        <w:rPr>
          <w:rFonts w:ascii="Aptos" w:hAnsi="Aptos" w:eastAsia="Aptos" w:cs="Aptos"/>
          <w:noProof w:val="0"/>
          <w:sz w:val="24"/>
          <w:szCs w:val="24"/>
          <w:lang w:val="en-US"/>
        </w:rPr>
        <w:t>Protecto, ZeroTrusted.ai, and Private AI require separate identity mapping—either custom IDAM integration or manual role configuration. PromptVault consumes Entra ID groups directly. For enterprises where Entra ID already governs Microsoft 365, Azure resources, and line-of-business applications, this eliminates an entire integration layer.</w:t>
      </w:r>
    </w:p>
    <w:p xmlns:wp14="http://schemas.microsoft.com/office/word/2010/wordml" w:rsidP="06948F4C" wp14:paraId="2F325066" wp14:textId="56C52D01">
      <w:pPr>
        <w:bidi w:val="0"/>
        <w:spacing w:before="240" w:beforeAutospacing="off" w:after="240" w:afterAutospacing="off"/>
      </w:pPr>
      <w:r w:rsidRPr="06948F4C" w:rsidR="590B5540">
        <w:rPr>
          <w:rFonts w:ascii="Aptos" w:hAnsi="Aptos" w:eastAsia="Aptos" w:cs="Aptos"/>
          <w:noProof w:val="0"/>
          <w:sz w:val="24"/>
          <w:szCs w:val="24"/>
          <w:lang w:val="en-US"/>
        </w:rPr>
        <w:t>Implication: Time-to-value for Microsoft-centric enterprises is significantly faster. No identity infrastructure to build; existing group memberships translate directly to PromptVault access controls.</w:t>
      </w:r>
    </w:p>
    <w:p xmlns:wp14="http://schemas.microsoft.com/office/word/2010/wordml" w:rsidP="06948F4C" wp14:paraId="76F3604D" wp14:textId="41A0995A">
      <w:pPr>
        <w:bidi w:val="0"/>
        <w:spacing w:before="240" w:beforeAutospacing="off" w:after="240" w:afterAutospacing="off"/>
      </w:pPr>
      <w:r w:rsidRPr="06948F4C" w:rsidR="590B5540">
        <w:rPr>
          <w:rFonts w:ascii="Aptos" w:hAnsi="Aptos" w:eastAsia="Aptos" w:cs="Aptos"/>
          <w:b w:val="1"/>
          <w:bCs w:val="1"/>
          <w:noProof w:val="0"/>
          <w:sz w:val="24"/>
          <w:szCs w:val="24"/>
          <w:lang w:val="en-US"/>
        </w:rPr>
        <w:t>2. Purview Alignment for Existing Classification Investments</w:t>
      </w:r>
    </w:p>
    <w:p xmlns:wp14="http://schemas.microsoft.com/office/word/2010/wordml" w:rsidP="06948F4C" wp14:paraId="46D59714" wp14:textId="557C6FD5">
      <w:pPr>
        <w:bidi w:val="0"/>
        <w:spacing w:before="240" w:beforeAutospacing="off" w:after="240" w:afterAutospacing="off"/>
      </w:pPr>
      <w:r w:rsidRPr="06948F4C" w:rsidR="590B5540">
        <w:rPr>
          <w:rFonts w:ascii="Aptos" w:hAnsi="Aptos" w:eastAsia="Aptos" w:cs="Aptos"/>
          <w:noProof w:val="0"/>
          <w:sz w:val="24"/>
          <w:szCs w:val="24"/>
          <w:lang w:val="en-US"/>
        </w:rPr>
        <w:t xml:space="preserve">Organizations using Microsoft Purview for data classification have already defined </w:t>
      </w:r>
      <w:bookmarkStart w:name="_Int_TzmVnPHM" w:id="1903698640"/>
      <w:r w:rsidRPr="06948F4C" w:rsidR="590B5540">
        <w:rPr>
          <w:rFonts w:ascii="Aptos" w:hAnsi="Aptos" w:eastAsia="Aptos" w:cs="Aptos"/>
          <w:noProof w:val="0"/>
          <w:sz w:val="24"/>
          <w:szCs w:val="24"/>
          <w:lang w:val="en-US"/>
        </w:rPr>
        <w:t>sensitivity</w:t>
      </w:r>
      <w:bookmarkEnd w:id="1903698640"/>
      <w:r w:rsidRPr="06948F4C" w:rsidR="590B5540">
        <w:rPr>
          <w:rFonts w:ascii="Aptos" w:hAnsi="Aptos" w:eastAsia="Aptos" w:cs="Aptos"/>
          <w:noProof w:val="0"/>
          <w:sz w:val="24"/>
          <w:szCs w:val="24"/>
          <w:lang w:val="en-US"/>
        </w:rPr>
        <w:t xml:space="preserve"> information types and labels. PromptVault ingests these definitions automatically—Purview sensitivity labels become PromptVault roles; sensitivity information types become detection Elements.</w:t>
      </w:r>
    </w:p>
    <w:p xmlns:wp14="http://schemas.microsoft.com/office/word/2010/wordml" w:rsidP="06948F4C" wp14:paraId="22BCEADF" wp14:textId="1C8C94D1">
      <w:pPr>
        <w:bidi w:val="0"/>
        <w:spacing w:before="240" w:beforeAutospacing="off" w:after="240" w:afterAutospacing="off"/>
      </w:pPr>
      <w:r w:rsidRPr="06948F4C" w:rsidR="590B5540">
        <w:rPr>
          <w:rFonts w:ascii="Aptos" w:hAnsi="Aptos" w:eastAsia="Aptos" w:cs="Aptos"/>
          <w:noProof w:val="0"/>
          <w:sz w:val="24"/>
          <w:szCs w:val="24"/>
          <w:lang w:val="en-US"/>
        </w:rPr>
        <w:t xml:space="preserve">Implication: Enterprises with mature Purview deployments achieve consistency between data classification policy and LLM access control without manual synchronization. </w:t>
      </w:r>
      <w:bookmarkStart w:name="_Int_JK1FPl4T" w:id="562266277"/>
      <w:r w:rsidRPr="06948F4C" w:rsidR="590B5540">
        <w:rPr>
          <w:rFonts w:ascii="Aptos" w:hAnsi="Aptos" w:eastAsia="Aptos" w:cs="Aptos"/>
          <w:noProof w:val="0"/>
          <w:sz w:val="24"/>
          <w:szCs w:val="24"/>
          <w:lang w:val="en-US"/>
        </w:rPr>
        <w:t>Configuration</w:t>
      </w:r>
      <w:bookmarkEnd w:id="562266277"/>
      <w:r w:rsidRPr="06948F4C" w:rsidR="590B5540">
        <w:rPr>
          <w:rFonts w:ascii="Aptos" w:hAnsi="Aptos" w:eastAsia="Aptos" w:cs="Aptos"/>
          <w:noProof w:val="0"/>
          <w:sz w:val="24"/>
          <w:szCs w:val="24"/>
          <w:lang w:val="en-US"/>
        </w:rPr>
        <w:t xml:space="preserve"> drift between systems is eliminated.</w:t>
      </w:r>
    </w:p>
    <w:p xmlns:wp14="http://schemas.microsoft.com/office/word/2010/wordml" w:rsidP="06948F4C" wp14:paraId="0AD81C71" wp14:textId="33BE5298">
      <w:pPr>
        <w:bidi w:val="0"/>
        <w:spacing w:before="240" w:beforeAutospacing="off" w:after="240" w:afterAutospacing="off"/>
      </w:pPr>
      <w:r w:rsidRPr="06948F4C" w:rsidR="590B5540">
        <w:rPr>
          <w:rFonts w:ascii="Aptos" w:hAnsi="Aptos" w:eastAsia="Aptos" w:cs="Aptos"/>
          <w:b w:val="1"/>
          <w:bCs w:val="1"/>
          <w:noProof w:val="0"/>
          <w:sz w:val="24"/>
          <w:szCs w:val="24"/>
          <w:lang w:val="en-US"/>
        </w:rPr>
        <w:t>3. Customer-Defined Sensitivity (Intentional Design)</w:t>
      </w:r>
    </w:p>
    <w:p xmlns:wp14="http://schemas.microsoft.com/office/word/2010/wordml" w:rsidP="06948F4C" wp14:paraId="55AF3DA6" wp14:textId="01BF41E5">
      <w:pPr>
        <w:bidi w:val="0"/>
        <w:spacing w:before="240" w:beforeAutospacing="off" w:after="240" w:afterAutospacing="off"/>
      </w:pPr>
      <w:r w:rsidRPr="06948F4C" w:rsidR="590B5540">
        <w:rPr>
          <w:rFonts w:ascii="Aptos" w:hAnsi="Aptos" w:eastAsia="Aptos" w:cs="Aptos"/>
          <w:noProof w:val="0"/>
          <w:sz w:val="24"/>
          <w:szCs w:val="24"/>
          <w:lang w:val="en-US"/>
        </w:rPr>
        <w:t xml:space="preserve">Where competitors ship generic PII libraries (SSN, credit card, email), PromptVault treats sensitivity as </w:t>
      </w:r>
      <w:bookmarkStart w:name="_Int_YqN8ixfc" w:id="1180616040"/>
      <w:r w:rsidRPr="06948F4C" w:rsidR="590B5540">
        <w:rPr>
          <w:rFonts w:ascii="Aptos" w:hAnsi="Aptos" w:eastAsia="Aptos" w:cs="Aptos"/>
          <w:noProof w:val="0"/>
          <w:sz w:val="24"/>
          <w:szCs w:val="24"/>
          <w:lang w:val="en-US"/>
        </w:rPr>
        <w:t>customer-defined</w:t>
      </w:r>
      <w:bookmarkEnd w:id="1180616040"/>
      <w:r w:rsidRPr="06948F4C" w:rsidR="590B5540">
        <w:rPr>
          <w:rFonts w:ascii="Aptos" w:hAnsi="Aptos" w:eastAsia="Aptos" w:cs="Aptos"/>
          <w:noProof w:val="0"/>
          <w:sz w:val="24"/>
          <w:szCs w:val="24"/>
          <w:lang w:val="en-US"/>
        </w:rPr>
        <w:t xml:space="preserve">. This requires upfront configuration but solves a real problem: generic libraries miss industry-specific sensitive data (internal customer IDs, proprietary codes, domain terminology) while flagging data that </w:t>
      </w:r>
      <w:r w:rsidRPr="06948F4C" w:rsidR="590B5540">
        <w:rPr>
          <w:rFonts w:ascii="Aptos" w:hAnsi="Aptos" w:eastAsia="Aptos" w:cs="Aptos"/>
          <w:noProof w:val="0"/>
          <w:sz w:val="24"/>
          <w:szCs w:val="24"/>
          <w:lang w:val="en-US"/>
        </w:rPr>
        <w:t>isn't</w:t>
      </w:r>
      <w:r w:rsidRPr="06948F4C" w:rsidR="590B5540">
        <w:rPr>
          <w:rFonts w:ascii="Aptos" w:hAnsi="Aptos" w:eastAsia="Aptos" w:cs="Aptos"/>
          <w:noProof w:val="0"/>
          <w:sz w:val="24"/>
          <w:szCs w:val="24"/>
          <w:lang w:val="en-US"/>
        </w:rPr>
        <w:t xml:space="preserve"> sensitive </w:t>
      </w:r>
      <w:r w:rsidRPr="06948F4C" w:rsidR="590B5540">
        <w:rPr>
          <w:rFonts w:ascii="Aptos" w:hAnsi="Aptos" w:eastAsia="Aptos" w:cs="Aptos"/>
          <w:noProof w:val="0"/>
          <w:sz w:val="24"/>
          <w:szCs w:val="24"/>
          <w:lang w:val="en-US"/>
        </w:rPr>
        <w:t>in a given</w:t>
      </w:r>
      <w:r w:rsidRPr="06948F4C" w:rsidR="590B5540">
        <w:rPr>
          <w:rFonts w:ascii="Aptos" w:hAnsi="Aptos" w:eastAsia="Aptos" w:cs="Aptos"/>
          <w:noProof w:val="0"/>
          <w:sz w:val="24"/>
          <w:szCs w:val="24"/>
          <w:lang w:val="en-US"/>
        </w:rPr>
        <w:t xml:space="preserve"> context.</w:t>
      </w:r>
    </w:p>
    <w:p xmlns:wp14="http://schemas.microsoft.com/office/word/2010/wordml" w:rsidP="06948F4C" wp14:paraId="52494772" wp14:textId="130E217A">
      <w:pPr>
        <w:bidi w:val="0"/>
        <w:spacing w:before="240" w:beforeAutospacing="off" w:after="240" w:afterAutospacing="off"/>
      </w:pPr>
      <w:r w:rsidRPr="06948F4C" w:rsidR="590B5540">
        <w:rPr>
          <w:rFonts w:ascii="Aptos" w:hAnsi="Aptos" w:eastAsia="Aptos" w:cs="Aptos"/>
          <w:noProof w:val="0"/>
          <w:sz w:val="24"/>
          <w:szCs w:val="24"/>
          <w:lang w:val="en-US"/>
        </w:rPr>
        <w:t xml:space="preserve">Implication: Higher </w:t>
      </w:r>
      <w:bookmarkStart w:name="_Int_K4zDGI5u" w:id="1175140532"/>
      <w:r w:rsidRPr="06948F4C" w:rsidR="590B5540">
        <w:rPr>
          <w:rFonts w:ascii="Aptos" w:hAnsi="Aptos" w:eastAsia="Aptos" w:cs="Aptos"/>
          <w:noProof w:val="0"/>
          <w:sz w:val="24"/>
          <w:szCs w:val="24"/>
          <w:lang w:val="en-US"/>
        </w:rPr>
        <w:t>detection</w:t>
      </w:r>
      <w:bookmarkEnd w:id="1175140532"/>
      <w:r w:rsidRPr="06948F4C" w:rsidR="590B5540">
        <w:rPr>
          <w:rFonts w:ascii="Aptos" w:hAnsi="Aptos" w:eastAsia="Aptos" w:cs="Aptos"/>
          <w:noProof w:val="0"/>
          <w:sz w:val="24"/>
          <w:szCs w:val="24"/>
          <w:lang w:val="en-US"/>
        </w:rPr>
        <w:t xml:space="preserve"> precision for organizations with non-standard sensitive data. Lower false-positive rates for organizations where generic PII patterns appear in non-sensitive contexts.</w:t>
      </w:r>
    </w:p>
    <w:p xmlns:wp14="http://schemas.microsoft.com/office/word/2010/wordml" w:rsidP="06948F4C" wp14:paraId="145BEF8E" wp14:textId="25751507">
      <w:pPr>
        <w:bidi w:val="0"/>
        <w:spacing w:before="240" w:beforeAutospacing="off" w:after="240" w:afterAutospacing="off"/>
      </w:pPr>
      <w:r w:rsidRPr="06948F4C" w:rsidR="590B5540">
        <w:rPr>
          <w:rFonts w:ascii="Aptos" w:hAnsi="Aptos" w:eastAsia="Aptos" w:cs="Aptos"/>
          <w:b w:val="1"/>
          <w:bCs w:val="1"/>
          <w:noProof w:val="0"/>
          <w:sz w:val="24"/>
          <w:szCs w:val="24"/>
          <w:lang w:val="en-US"/>
        </w:rPr>
        <w:t>4. Reversible Tokenization with Workflow Continuity</w:t>
      </w:r>
    </w:p>
    <w:p xmlns:wp14="http://schemas.microsoft.com/office/word/2010/wordml" w:rsidP="06948F4C" wp14:paraId="76B86227" wp14:textId="074B0216">
      <w:pPr>
        <w:bidi w:val="0"/>
        <w:spacing w:before="240" w:beforeAutospacing="off" w:after="240" w:afterAutospacing="off"/>
      </w:pPr>
      <w:r w:rsidRPr="06948F4C" w:rsidR="590B5540">
        <w:rPr>
          <w:rFonts w:ascii="Aptos" w:hAnsi="Aptos" w:eastAsia="Aptos" w:cs="Aptos"/>
          <w:noProof w:val="0"/>
          <w:sz w:val="24"/>
          <w:szCs w:val="24"/>
          <w:lang w:val="en-US"/>
        </w:rPr>
        <w:t>Unlike ZeroTrusted.ai (sanitization destroys data) and Private AI (anonymization is irreversible), PromptVault's tokenization preserves the ability for authorized users to access original values. Unlike Protecto's data-lifecycle approach, PromptVault operates inline at the prompt layer—purpose-built for LLM workflows rather than adapted from broader data governance.</w:t>
      </w:r>
    </w:p>
    <w:p xmlns:wp14="http://schemas.microsoft.com/office/word/2010/wordml" w:rsidP="06948F4C" wp14:paraId="4FA7704E" wp14:textId="79764EEF">
      <w:pPr>
        <w:bidi w:val="0"/>
        <w:spacing w:before="240" w:beforeAutospacing="off" w:after="240" w:afterAutospacing="off"/>
      </w:pPr>
      <w:r w:rsidRPr="06948F4C" w:rsidR="590B5540">
        <w:rPr>
          <w:rFonts w:ascii="Aptos" w:hAnsi="Aptos" w:eastAsia="Aptos" w:cs="Aptos"/>
          <w:noProof w:val="0"/>
          <w:sz w:val="24"/>
          <w:szCs w:val="24"/>
          <w:lang w:val="en-US"/>
        </w:rPr>
        <w:t>Implication: Authorized users experience workflow continuity; unauthorized users see tokens. The solution is optimized for conversational AI patterns, not retrofitted from traditional data protection.</w:t>
      </w:r>
    </w:p>
    <w:p xmlns:wp14="http://schemas.microsoft.com/office/word/2010/wordml" w:rsidP="06948F4C" wp14:paraId="429CEF57" wp14:textId="0D3F5E22">
      <w:pPr>
        <w:bidi w:val="0"/>
        <w:spacing w:before="240" w:beforeAutospacing="off" w:after="240" w:afterAutospacing="off"/>
      </w:pPr>
      <w:r w:rsidRPr="06948F4C" w:rsidR="590B5540">
        <w:rPr>
          <w:rFonts w:ascii="Aptos" w:hAnsi="Aptos" w:eastAsia="Aptos" w:cs="Aptos"/>
          <w:b w:val="1"/>
          <w:bCs w:val="1"/>
          <w:noProof w:val="0"/>
          <w:sz w:val="24"/>
          <w:szCs w:val="24"/>
          <w:lang w:val="en-US"/>
        </w:rPr>
        <w:t>Buyer fit summary</w:t>
      </w:r>
      <w:r w:rsidRPr="06948F4C" w:rsidR="590B5540">
        <w:rPr>
          <w:rFonts w:ascii="Aptos" w:hAnsi="Aptos" w:eastAsia="Aptos" w:cs="Aptos"/>
          <w:noProof w:val="0"/>
          <w:sz w:val="24"/>
          <w:szCs w:val="24"/>
          <w:lang w:val="en-US"/>
        </w:rPr>
        <w:t xml:space="preserve">: PromptVault is the strongest fit for Microsoft-centric enterprises that need reversible tokenization, already use (or plan to use) Entra ID and Purview, and can </w:t>
      </w:r>
      <w:r w:rsidRPr="06948F4C" w:rsidR="590B5540">
        <w:rPr>
          <w:rFonts w:ascii="Aptos" w:hAnsi="Aptos" w:eastAsia="Aptos" w:cs="Aptos"/>
          <w:noProof w:val="0"/>
          <w:sz w:val="24"/>
          <w:szCs w:val="24"/>
          <w:lang w:val="en-US"/>
        </w:rPr>
        <w:t>operate</w:t>
      </w:r>
      <w:r w:rsidRPr="06948F4C" w:rsidR="590B5540">
        <w:rPr>
          <w:rFonts w:ascii="Aptos" w:hAnsi="Aptos" w:eastAsia="Aptos" w:cs="Aptos"/>
          <w:noProof w:val="0"/>
          <w:sz w:val="24"/>
          <w:szCs w:val="24"/>
          <w:lang w:val="en-US"/>
        </w:rPr>
        <w:t xml:space="preserve"> within managed-device deployment constraints. Organizations requiring multi-cloud parity, on-premises deployment, or advanced governance controls (purpose-scoping, temporal limits) may find </w:t>
      </w:r>
      <w:r w:rsidRPr="06948F4C" w:rsidR="590B5540">
        <w:rPr>
          <w:rFonts w:ascii="Aptos" w:hAnsi="Aptos" w:eastAsia="Aptos" w:cs="Aptos"/>
          <w:noProof w:val="0"/>
          <w:sz w:val="24"/>
          <w:szCs w:val="24"/>
          <w:lang w:val="en-US"/>
        </w:rPr>
        <w:t>Protecto</w:t>
      </w:r>
      <w:r w:rsidRPr="06948F4C" w:rsidR="590B5540">
        <w:rPr>
          <w:rFonts w:ascii="Aptos" w:hAnsi="Aptos" w:eastAsia="Aptos" w:cs="Aptos"/>
          <w:noProof w:val="0"/>
          <w:sz w:val="24"/>
          <w:szCs w:val="24"/>
          <w:lang w:val="en-US"/>
        </w:rPr>
        <w:t xml:space="preserve"> a better fit today.</w:t>
      </w:r>
    </w:p>
    <w:p xmlns:wp14="http://schemas.microsoft.com/office/word/2010/wordml" w:rsidP="06948F4C" wp14:paraId="53AD9CDA" wp14:textId="71C541EB">
      <w:pPr>
        <w:pStyle w:val="Heading2"/>
        <w:bidi w:val="0"/>
        <w:spacing w:before="299" w:beforeAutospacing="off" w:after="299" w:afterAutospacing="off"/>
      </w:pPr>
      <w:r w:rsidRPr="06948F4C" w:rsidR="590B5540">
        <w:rPr>
          <w:rFonts w:ascii="Aptos" w:hAnsi="Aptos" w:eastAsia="Aptos" w:cs="Aptos"/>
          <w:b w:val="1"/>
          <w:bCs w:val="1"/>
          <w:noProof w:val="0"/>
          <w:sz w:val="36"/>
          <w:szCs w:val="36"/>
          <w:lang w:val="en-US"/>
        </w:rPr>
        <w:t>User Journey Comparisons</w:t>
      </w:r>
    </w:p>
    <w:p xmlns:wp14="http://schemas.microsoft.com/office/word/2010/wordml" w:rsidP="06948F4C" wp14:paraId="6E5D4DE0" wp14:textId="2E0C2CD3">
      <w:pPr>
        <w:bidi w:val="0"/>
        <w:spacing w:before="240" w:beforeAutospacing="off" w:after="240" w:afterAutospacing="off"/>
      </w:pPr>
      <w:r w:rsidRPr="06948F4C" w:rsidR="590B5540">
        <w:rPr>
          <w:rFonts w:ascii="Aptos" w:hAnsi="Aptos" w:eastAsia="Aptos" w:cs="Aptos"/>
          <w:noProof w:val="0"/>
          <w:sz w:val="24"/>
          <w:szCs w:val="24"/>
          <w:lang w:val="en-US"/>
        </w:rPr>
        <w:t>The following scenarios illustrate how each control model behaves when processing identical enterprise prompts. These are textual walkthroughs based on documented architectures, not UI assumptions.</w:t>
      </w:r>
    </w:p>
    <w:p xmlns:wp14="http://schemas.microsoft.com/office/word/2010/wordml" w:rsidP="06948F4C" wp14:paraId="77C1F9C1" wp14:textId="679E6D79">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Scenario: Fraud Analyst Investigating Customer Complaint</w:t>
      </w:r>
    </w:p>
    <w:p xmlns:wp14="http://schemas.microsoft.com/office/word/2010/wordml" w:rsidP="06948F4C" wp14:paraId="1C0B48E7" wp14:textId="661A5C69">
      <w:pPr>
        <w:bidi w:val="0"/>
        <w:spacing w:before="240" w:beforeAutospacing="off" w:after="240" w:afterAutospacing="off"/>
      </w:pPr>
      <w:r w:rsidRPr="06948F4C" w:rsidR="590B5540">
        <w:rPr>
          <w:rFonts w:ascii="Aptos" w:hAnsi="Aptos" w:eastAsia="Aptos" w:cs="Aptos"/>
          <w:b w:val="1"/>
          <w:bCs w:val="1"/>
          <w:noProof w:val="0"/>
          <w:sz w:val="24"/>
          <w:szCs w:val="24"/>
          <w:lang w:val="en-US"/>
        </w:rPr>
        <w:t>Context</w:t>
      </w:r>
      <w:r w:rsidRPr="06948F4C" w:rsidR="590B5540">
        <w:rPr>
          <w:rFonts w:ascii="Aptos" w:hAnsi="Aptos" w:eastAsia="Aptos" w:cs="Aptos"/>
          <w:noProof w:val="0"/>
          <w:sz w:val="24"/>
          <w:szCs w:val="24"/>
          <w:lang w:val="en-US"/>
        </w:rPr>
        <w:t>: An analyst in a financial services firm investigates a potential fraud case. The investigation requires accessing customer SSN, account details, and transaction history through an LLM-assisted workflow.</w:t>
      </w:r>
    </w:p>
    <w:p xmlns:wp14="http://schemas.microsoft.com/office/word/2010/wordml" w:rsidP="06948F4C" wp14:paraId="17C55B1C" wp14:textId="2EC576B0">
      <w:pPr>
        <w:bidi w:val="0"/>
        <w:spacing w:before="240" w:beforeAutospacing="off" w:after="24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 xml:space="preserve">Prompt </w:t>
      </w:r>
      <w:r w:rsidRPr="06948F4C" w:rsidR="590B5540">
        <w:rPr>
          <w:rFonts w:ascii="Aptos" w:hAnsi="Aptos" w:eastAsia="Aptos" w:cs="Aptos"/>
          <w:b w:val="1"/>
          <w:bCs w:val="1"/>
          <w:noProof w:val="0"/>
          <w:sz w:val="24"/>
          <w:szCs w:val="24"/>
          <w:lang w:val="en-US"/>
        </w:rPr>
        <w:t>submitted</w:t>
      </w:r>
      <w:r w:rsidRPr="06948F4C" w:rsidR="590B5540">
        <w:rPr>
          <w:rFonts w:ascii="Aptos" w:hAnsi="Aptos" w:eastAsia="Aptos" w:cs="Aptos"/>
          <w:noProof w:val="0"/>
          <w:sz w:val="24"/>
          <w:szCs w:val="24"/>
          <w:lang w:val="en-US"/>
        </w:rPr>
        <w:t xml:space="preserve">: "Analyze the payment history for customer John Smith, SSN 123-45-6789, email </w:t>
      </w:r>
      <w:hyperlink r:id="Rfb6f0d0393b74b1e">
        <w:r w:rsidRPr="06948F4C" w:rsidR="590B5540">
          <w:rPr>
            <w:rStyle w:val="Hyperlink"/>
            <w:rFonts w:ascii="Aptos" w:hAnsi="Aptos" w:eastAsia="Aptos" w:cs="Aptos"/>
            <w:noProof w:val="0"/>
            <w:sz w:val="24"/>
            <w:szCs w:val="24"/>
            <w:lang w:val="en-US"/>
          </w:rPr>
          <w:t>john@example.com</w:t>
        </w:r>
      </w:hyperlink>
      <w:r w:rsidRPr="06948F4C" w:rsidR="590B5540">
        <w:rPr>
          <w:rFonts w:ascii="Aptos" w:hAnsi="Aptos" w:eastAsia="Aptos" w:cs="Aptos"/>
          <w:noProof w:val="0"/>
          <w:sz w:val="24"/>
          <w:szCs w:val="24"/>
          <w:lang w:val="en-US"/>
        </w:rPr>
        <w:t xml:space="preserve">. What patterns suggest </w:t>
      </w:r>
      <w:r w:rsidRPr="06948F4C" w:rsidR="590B5540">
        <w:rPr>
          <w:rFonts w:ascii="Aptos" w:hAnsi="Aptos" w:eastAsia="Aptos" w:cs="Aptos"/>
          <w:noProof w:val="0"/>
          <w:sz w:val="24"/>
          <w:szCs w:val="24"/>
          <w:lang w:val="en-US"/>
        </w:rPr>
        <w:t>fraud?"</w:t>
      </w:r>
    </w:p>
    <w:p xmlns:wp14="http://schemas.microsoft.com/office/word/2010/wordml" w:rsidP="06948F4C" wp14:paraId="691EA10D" wp14:textId="5059EC3C">
      <w:pPr>
        <w:bidi w:val="0"/>
        <w:spacing w:before="240" w:beforeAutospacing="off" w:after="240" w:afterAutospacing="off"/>
      </w:pPr>
      <w:r w:rsidRPr="06948F4C" w:rsidR="590B5540">
        <w:rPr>
          <w:rFonts w:ascii="Aptos" w:hAnsi="Aptos" w:eastAsia="Aptos" w:cs="Aptos"/>
          <w:b w:val="1"/>
          <w:bCs w:val="1"/>
          <w:noProof w:val="0"/>
          <w:sz w:val="24"/>
          <w:szCs w:val="24"/>
          <w:lang w:val="en-US"/>
        </w:rPr>
        <w:t>Protecto Response</w:t>
      </w:r>
      <w:r w:rsidRPr="06948F4C" w:rsidR="590B5540">
        <w:rPr>
          <w:rFonts w:ascii="Aptos" w:hAnsi="Aptos" w:eastAsia="Aptos" w:cs="Aptos"/>
          <w:noProof w:val="0"/>
          <w:sz w:val="24"/>
          <w:szCs w:val="24"/>
          <w:lang w:val="en-US"/>
        </w:rPr>
        <w:t>:</w:t>
      </w:r>
    </w:p>
    <w:p xmlns:wp14="http://schemas.microsoft.com/office/word/2010/wordml" w:rsidP="06948F4C" wp14:paraId="6FD9E331" wp14:textId="1B3BE647">
      <w:pPr>
        <w:pStyle w:val="ListParagraph"/>
        <w:numPr>
          <w:ilvl w:val="0"/>
          <w:numId w:val="23"/>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Prompt intercepted at API gateway</w:t>
      </w:r>
    </w:p>
    <w:p xmlns:wp14="http://schemas.microsoft.com/office/word/2010/wordml" w:rsidP="06948F4C" wp14:paraId="521E0EB9" wp14:textId="38564959">
      <w:pPr>
        <w:pStyle w:val="ListParagraph"/>
        <w:numPr>
          <w:ilvl w:val="0"/>
          <w:numId w:val="23"/>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 xml:space="preserve">Detection </w:t>
      </w:r>
      <w:r w:rsidRPr="06948F4C" w:rsidR="590B5540">
        <w:rPr>
          <w:rFonts w:ascii="Aptos" w:hAnsi="Aptos" w:eastAsia="Aptos" w:cs="Aptos"/>
          <w:noProof w:val="0"/>
          <w:sz w:val="24"/>
          <w:szCs w:val="24"/>
          <w:lang w:val="en-US"/>
        </w:rPr>
        <w:t>identifies:</w:t>
      </w:r>
      <w:r w:rsidRPr="06948F4C" w:rsidR="590B5540">
        <w:rPr>
          <w:rFonts w:ascii="Aptos" w:hAnsi="Aptos" w:eastAsia="Aptos" w:cs="Aptos"/>
          <w:noProof w:val="0"/>
          <w:sz w:val="24"/>
          <w:szCs w:val="24"/>
          <w:lang w:val="en-US"/>
        </w:rPr>
        <w:t xml:space="preserve"> name (John Smith), SSN (123-45-6789), email (</w:t>
      </w:r>
      <w:hyperlink r:id="R3d11809c8a164feb">
        <w:r w:rsidRPr="06948F4C" w:rsidR="590B5540">
          <w:rPr>
            <w:rStyle w:val="Hyperlink"/>
            <w:rFonts w:ascii="Aptos" w:hAnsi="Aptos" w:eastAsia="Aptos" w:cs="Aptos"/>
            <w:noProof w:val="0"/>
            <w:sz w:val="24"/>
            <w:szCs w:val="24"/>
            <w:lang w:val="en-US"/>
          </w:rPr>
          <w:t>john@example.com</w:t>
        </w:r>
      </w:hyperlink>
      <w:r w:rsidRPr="06948F4C" w:rsidR="590B5540">
        <w:rPr>
          <w:rFonts w:ascii="Aptos" w:hAnsi="Aptos" w:eastAsia="Aptos" w:cs="Aptos"/>
          <w:noProof w:val="0"/>
          <w:sz w:val="24"/>
          <w:szCs w:val="24"/>
          <w:lang w:val="en-US"/>
        </w:rPr>
        <w:t>)</w:t>
      </w:r>
    </w:p>
    <w:p xmlns:wp14="http://schemas.microsoft.com/office/word/2010/wordml" w:rsidP="06948F4C" wp14:paraId="77EC8DD3" wp14:textId="7707BDAB">
      <w:pPr>
        <w:pStyle w:val="ListParagraph"/>
        <w:numPr>
          <w:ilvl w:val="0"/>
          <w:numId w:val="23"/>
        </w:numPr>
        <w:bidi w:val="0"/>
        <w:spacing w:before="0" w:beforeAutospacing="off" w:after="0" w:afterAutospacing="off"/>
        <w:rPr>
          <w:rFonts w:ascii="Consolas" w:hAnsi="Consolas" w:eastAsia="Consolas" w:cs="Consolas"/>
          <w:noProof w:val="0"/>
          <w:sz w:val="24"/>
          <w:szCs w:val="24"/>
          <w:lang w:val="en-US"/>
        </w:rPr>
      </w:pPr>
      <w:r w:rsidRPr="06948F4C" w:rsidR="590B5540">
        <w:rPr>
          <w:rFonts w:ascii="Aptos" w:hAnsi="Aptos" w:eastAsia="Aptos" w:cs="Aptos"/>
          <w:noProof w:val="0"/>
          <w:sz w:val="24"/>
          <w:szCs w:val="24"/>
          <w:lang w:val="en-US"/>
        </w:rPr>
        <w:t xml:space="preserve">Elements tokenized: </w:t>
      </w:r>
      <w:r w:rsidRPr="06948F4C" w:rsidR="590B5540">
        <w:rPr>
          <w:rFonts w:ascii="Consolas" w:hAnsi="Consolas" w:eastAsia="Consolas" w:cs="Consolas"/>
          <w:noProof w:val="0"/>
          <w:sz w:val="24"/>
          <w:szCs w:val="24"/>
          <w:lang w:val="en-US"/>
        </w:rPr>
        <w:t>tok_name_abc</w:t>
      </w:r>
      <w:r w:rsidRPr="06948F4C" w:rsidR="590B5540">
        <w:rPr>
          <w:rFonts w:ascii="Aptos" w:hAnsi="Aptos" w:eastAsia="Aptos" w:cs="Aptos"/>
          <w:noProof w:val="0"/>
          <w:sz w:val="24"/>
          <w:szCs w:val="24"/>
          <w:lang w:val="en-US"/>
        </w:rPr>
        <w:t xml:space="preserve">, </w:t>
      </w:r>
      <w:r w:rsidRPr="06948F4C" w:rsidR="590B5540">
        <w:rPr>
          <w:rFonts w:ascii="Consolas" w:hAnsi="Consolas" w:eastAsia="Consolas" w:cs="Consolas"/>
          <w:noProof w:val="0"/>
          <w:sz w:val="24"/>
          <w:szCs w:val="24"/>
          <w:lang w:val="en-US"/>
        </w:rPr>
        <w:t>tok_ssn_def</w:t>
      </w:r>
      <w:r w:rsidRPr="06948F4C" w:rsidR="590B5540">
        <w:rPr>
          <w:rFonts w:ascii="Aptos" w:hAnsi="Aptos" w:eastAsia="Aptos" w:cs="Aptos"/>
          <w:noProof w:val="0"/>
          <w:sz w:val="24"/>
          <w:szCs w:val="24"/>
          <w:lang w:val="en-US"/>
        </w:rPr>
        <w:t xml:space="preserve">, </w:t>
      </w:r>
      <w:r w:rsidRPr="06948F4C" w:rsidR="590B5540">
        <w:rPr>
          <w:rFonts w:ascii="Consolas" w:hAnsi="Consolas" w:eastAsia="Consolas" w:cs="Consolas"/>
          <w:noProof w:val="0"/>
          <w:sz w:val="24"/>
          <w:szCs w:val="24"/>
          <w:lang w:val="en-US"/>
        </w:rPr>
        <w:t>tok_email_ghi</w:t>
      </w:r>
    </w:p>
    <w:p xmlns:wp14="http://schemas.microsoft.com/office/word/2010/wordml" w:rsidP="06948F4C" wp14:paraId="6C04B3E6" wp14:textId="5152D417">
      <w:pPr>
        <w:pStyle w:val="ListParagraph"/>
        <w:numPr>
          <w:ilvl w:val="0"/>
          <w:numId w:val="23"/>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Tokenized prompt sent to LLM</w:t>
      </w:r>
    </w:p>
    <w:p xmlns:wp14="http://schemas.microsoft.com/office/word/2010/wordml" w:rsidP="06948F4C" wp14:paraId="4BF68355" wp14:textId="27CB3597">
      <w:pPr>
        <w:pStyle w:val="ListParagraph"/>
        <w:numPr>
          <w:ilvl w:val="0"/>
          <w:numId w:val="23"/>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LLM requests payment data via tool call; tool call intercepted</w:t>
      </w:r>
    </w:p>
    <w:p xmlns:wp14="http://schemas.microsoft.com/office/word/2010/wordml" w:rsidP="06948F4C" wp14:paraId="2ED09DD8" wp14:textId="7DE30750">
      <w:pPr>
        <w:pStyle w:val="ListParagraph"/>
        <w:numPr>
          <w:ilvl w:val="0"/>
          <w:numId w:val="23"/>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Detokenization gate evaluates: analyst role authorized for SSN? Yes. Purpose (fraud investigation) valid? Yes.</w:t>
      </w:r>
    </w:p>
    <w:p xmlns:wp14="http://schemas.microsoft.com/office/word/2010/wordml" w:rsidP="06948F4C" wp14:paraId="5DFB4FE2" wp14:textId="3FEE3434">
      <w:pPr>
        <w:pStyle w:val="ListParagraph"/>
        <w:numPr>
          <w:ilvl w:val="0"/>
          <w:numId w:val="23"/>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Original SSN provided to payment system; history retrieved</w:t>
      </w:r>
    </w:p>
    <w:p xmlns:wp14="http://schemas.microsoft.com/office/word/2010/wordml" w:rsidP="06948F4C" wp14:paraId="1EDFB477" wp14:textId="1351955D">
      <w:pPr>
        <w:pStyle w:val="ListParagraph"/>
        <w:numPr>
          <w:ilvl w:val="0"/>
          <w:numId w:val="23"/>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LLM generates analysis; analyst receives complete response</w:t>
      </w:r>
    </w:p>
    <w:p xmlns:wp14="http://schemas.microsoft.com/office/word/2010/wordml" w:rsidP="06948F4C" wp14:paraId="2BD6B955" wp14:textId="15E18C65">
      <w:pPr>
        <w:pStyle w:val="ListParagraph"/>
        <w:numPr>
          <w:ilvl w:val="0"/>
          <w:numId w:val="23"/>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Audit trail records: detection event, tokenization event, detokenization approval, role, purpose, timestamp</w:t>
      </w:r>
    </w:p>
    <w:p xmlns:wp14="http://schemas.microsoft.com/office/word/2010/wordml" w:rsidP="06948F4C" wp14:paraId="68A98CD1" wp14:textId="0790CA58">
      <w:pPr>
        <w:bidi w:val="0"/>
        <w:spacing w:before="240" w:beforeAutospacing="off" w:after="240" w:afterAutospacing="off"/>
      </w:pPr>
      <w:r w:rsidRPr="06948F4C" w:rsidR="590B5540">
        <w:rPr>
          <w:rFonts w:ascii="Aptos" w:hAnsi="Aptos" w:eastAsia="Aptos" w:cs="Aptos"/>
          <w:b w:val="1"/>
          <w:bCs w:val="1"/>
          <w:noProof w:val="0"/>
          <w:sz w:val="24"/>
          <w:szCs w:val="24"/>
          <w:lang w:val="en-US"/>
        </w:rPr>
        <w:t>Outcome</w:t>
      </w:r>
      <w:r w:rsidRPr="06948F4C" w:rsidR="590B5540">
        <w:rPr>
          <w:rFonts w:ascii="Aptos" w:hAnsi="Aptos" w:eastAsia="Aptos" w:cs="Aptos"/>
          <w:noProof w:val="0"/>
          <w:sz w:val="24"/>
          <w:szCs w:val="24"/>
          <w:lang w:val="en-US"/>
        </w:rPr>
        <w:t xml:space="preserve">: Workflow completes. </w:t>
      </w:r>
      <w:r w:rsidRPr="06948F4C" w:rsidR="590B5540">
        <w:rPr>
          <w:rFonts w:ascii="Aptos" w:hAnsi="Aptos" w:eastAsia="Aptos" w:cs="Aptos"/>
          <w:noProof w:val="0"/>
          <w:sz w:val="24"/>
          <w:szCs w:val="24"/>
          <w:lang w:val="en-US"/>
        </w:rPr>
        <w:t>Analyst sees</w:t>
      </w:r>
      <w:r w:rsidRPr="06948F4C" w:rsidR="590B5540">
        <w:rPr>
          <w:rFonts w:ascii="Aptos" w:hAnsi="Aptos" w:eastAsia="Aptos" w:cs="Aptos"/>
          <w:noProof w:val="0"/>
          <w:sz w:val="24"/>
          <w:szCs w:val="24"/>
          <w:lang w:val="en-US"/>
        </w:rPr>
        <w:t xml:space="preserve"> full analysis. Sensitive data </w:t>
      </w:r>
      <w:r w:rsidRPr="06948F4C" w:rsidR="590B5540">
        <w:rPr>
          <w:rFonts w:ascii="Aptos" w:hAnsi="Aptos" w:eastAsia="Aptos" w:cs="Aptos"/>
          <w:noProof w:val="0"/>
          <w:sz w:val="24"/>
          <w:szCs w:val="24"/>
          <w:lang w:val="en-US"/>
        </w:rPr>
        <w:t>protected</w:t>
      </w:r>
      <w:r w:rsidRPr="06948F4C" w:rsidR="590B5540">
        <w:rPr>
          <w:rFonts w:ascii="Aptos" w:hAnsi="Aptos" w:eastAsia="Aptos" w:cs="Aptos"/>
          <w:noProof w:val="0"/>
          <w:sz w:val="24"/>
          <w:szCs w:val="24"/>
          <w:lang w:val="en-US"/>
        </w:rPr>
        <w:t xml:space="preserve"> in transit. Access logged.</w:t>
      </w:r>
    </w:p>
    <w:p xmlns:wp14="http://schemas.microsoft.com/office/word/2010/wordml" w:rsidP="06948F4C" wp14:paraId="0CDE1A7B" wp14:textId="5F3D905B">
      <w:pPr>
        <w:bidi w:val="0"/>
        <w:spacing w:before="240" w:beforeAutospacing="off" w:after="240" w:afterAutospacing="off"/>
      </w:pPr>
      <w:r w:rsidRPr="06948F4C" w:rsidR="590B5540">
        <w:rPr>
          <w:rFonts w:ascii="Aptos" w:hAnsi="Aptos" w:eastAsia="Aptos" w:cs="Aptos"/>
          <w:b w:val="1"/>
          <w:bCs w:val="1"/>
          <w:noProof w:val="0"/>
          <w:sz w:val="24"/>
          <w:szCs w:val="24"/>
          <w:lang w:val="en-US"/>
        </w:rPr>
        <w:t>ZeroTrusted.ai Response</w:t>
      </w:r>
      <w:r w:rsidRPr="06948F4C" w:rsidR="590B5540">
        <w:rPr>
          <w:rFonts w:ascii="Aptos" w:hAnsi="Aptos" w:eastAsia="Aptos" w:cs="Aptos"/>
          <w:noProof w:val="0"/>
          <w:sz w:val="24"/>
          <w:szCs w:val="24"/>
          <w:lang w:val="en-US"/>
        </w:rPr>
        <w:t>:</w:t>
      </w:r>
    </w:p>
    <w:p xmlns:wp14="http://schemas.microsoft.com/office/word/2010/wordml" w:rsidP="06948F4C" wp14:paraId="2D03934B" wp14:textId="0BB90B30">
      <w:pPr>
        <w:pStyle w:val="ListParagraph"/>
        <w:numPr>
          <w:ilvl w:val="0"/>
          <w:numId w:val="24"/>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Prompt intercepted at gateway</w:t>
      </w:r>
    </w:p>
    <w:p xmlns:wp14="http://schemas.microsoft.com/office/word/2010/wordml" w:rsidP="06948F4C" wp14:paraId="4DE35D31" wp14:textId="1421F930">
      <w:pPr>
        <w:pStyle w:val="ListParagraph"/>
        <w:numPr>
          <w:ilvl w:val="0"/>
          <w:numId w:val="24"/>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 xml:space="preserve">Detection </w:t>
      </w:r>
      <w:r w:rsidRPr="06948F4C" w:rsidR="590B5540">
        <w:rPr>
          <w:rFonts w:ascii="Aptos" w:hAnsi="Aptos" w:eastAsia="Aptos" w:cs="Aptos"/>
          <w:noProof w:val="0"/>
          <w:sz w:val="24"/>
          <w:szCs w:val="24"/>
          <w:lang w:val="en-US"/>
        </w:rPr>
        <w:t>identifies:</w:t>
      </w:r>
      <w:r w:rsidRPr="06948F4C" w:rsidR="590B5540">
        <w:rPr>
          <w:rFonts w:ascii="Aptos" w:hAnsi="Aptos" w:eastAsia="Aptos" w:cs="Aptos"/>
          <w:noProof w:val="0"/>
          <w:sz w:val="24"/>
          <w:szCs w:val="24"/>
          <w:lang w:val="en-US"/>
        </w:rPr>
        <w:t xml:space="preserve"> name (PII), SSN (PII)</w:t>
      </w:r>
    </w:p>
    <w:p xmlns:wp14="http://schemas.microsoft.com/office/word/2010/wordml" w:rsidP="06948F4C" wp14:paraId="31C2A840" wp14:textId="5839AD9F">
      <w:pPr>
        <w:pStyle w:val="ListParagraph"/>
        <w:numPr>
          <w:ilvl w:val="0"/>
          <w:numId w:val="24"/>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Sanitization applied: "John Smith" → "John Doe"; SSN → "[REDACTED]"</w:t>
      </w:r>
    </w:p>
    <w:p xmlns:wp14="http://schemas.microsoft.com/office/word/2010/wordml" w:rsidP="06948F4C" wp14:paraId="5F9A1383" wp14:textId="322C3064">
      <w:pPr>
        <w:pStyle w:val="ListParagraph"/>
        <w:numPr>
          <w:ilvl w:val="0"/>
          <w:numId w:val="24"/>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Sanitized prompt sent to LLM: "Analyze the payment history for customer John Doe, SSN [REDACTED]..."</w:t>
      </w:r>
    </w:p>
    <w:p xmlns:wp14="http://schemas.microsoft.com/office/word/2010/wordml" w:rsidP="06948F4C" wp14:paraId="3D74BAB6" wp14:textId="482CE5DB">
      <w:pPr>
        <w:pStyle w:val="ListParagraph"/>
        <w:numPr>
          <w:ilvl w:val="0"/>
          <w:numId w:val="24"/>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LLM cannot retrieve actual payment history (no valid SSN)</w:t>
      </w:r>
    </w:p>
    <w:p xmlns:wp14="http://schemas.microsoft.com/office/word/2010/wordml" w:rsidP="06948F4C" wp14:paraId="09BE5480" wp14:textId="0D29A173">
      <w:pPr>
        <w:pStyle w:val="ListParagraph"/>
        <w:numPr>
          <w:ilvl w:val="0"/>
          <w:numId w:val="24"/>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LLM responds with generic fraud indicators, not customer-specific analysis</w:t>
      </w:r>
    </w:p>
    <w:p xmlns:wp14="http://schemas.microsoft.com/office/word/2010/wordml" w:rsidP="06948F4C" wp14:paraId="39661B08" wp14:textId="6A538AF9">
      <w:pPr>
        <w:pStyle w:val="ListParagraph"/>
        <w:numPr>
          <w:ilvl w:val="0"/>
          <w:numId w:val="24"/>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Analyst receives partial response; must look up customer data separately to correlate</w:t>
      </w:r>
    </w:p>
    <w:p xmlns:wp14="http://schemas.microsoft.com/office/word/2010/wordml" w:rsidP="06948F4C" wp14:paraId="1DA16BF5" wp14:textId="2E95F5B7">
      <w:pPr>
        <w:bidi w:val="0"/>
        <w:spacing w:before="240" w:beforeAutospacing="off" w:after="240" w:afterAutospacing="off"/>
      </w:pPr>
      <w:r w:rsidRPr="06948F4C" w:rsidR="590B5540">
        <w:rPr>
          <w:rFonts w:ascii="Aptos" w:hAnsi="Aptos" w:eastAsia="Aptos" w:cs="Aptos"/>
          <w:b w:val="1"/>
          <w:bCs w:val="1"/>
          <w:noProof w:val="0"/>
          <w:sz w:val="24"/>
          <w:szCs w:val="24"/>
          <w:lang w:val="en-US"/>
        </w:rPr>
        <w:t>Outcome</w:t>
      </w:r>
      <w:r w:rsidRPr="06948F4C" w:rsidR="590B5540">
        <w:rPr>
          <w:rFonts w:ascii="Aptos" w:hAnsi="Aptos" w:eastAsia="Aptos" w:cs="Aptos"/>
          <w:noProof w:val="0"/>
          <w:sz w:val="24"/>
          <w:szCs w:val="24"/>
          <w:lang w:val="en-US"/>
        </w:rPr>
        <w:t xml:space="preserve">: Workflow degraded. Analyst receives generic guidance, not specific investigation support. Sensitive data </w:t>
      </w:r>
      <w:r w:rsidRPr="06948F4C" w:rsidR="590B5540">
        <w:rPr>
          <w:rFonts w:ascii="Aptos" w:hAnsi="Aptos" w:eastAsia="Aptos" w:cs="Aptos"/>
          <w:noProof w:val="0"/>
          <w:sz w:val="24"/>
          <w:szCs w:val="24"/>
          <w:lang w:val="en-US"/>
        </w:rPr>
        <w:t>prevented from</w:t>
      </w:r>
      <w:r w:rsidRPr="06948F4C" w:rsidR="590B5540">
        <w:rPr>
          <w:rFonts w:ascii="Aptos" w:hAnsi="Aptos" w:eastAsia="Aptos" w:cs="Aptos"/>
          <w:noProof w:val="0"/>
          <w:sz w:val="24"/>
          <w:szCs w:val="24"/>
          <w:lang w:val="en-US"/>
        </w:rPr>
        <w:t xml:space="preserve"> reaching LLM. No authorized access pathway exists.</w:t>
      </w:r>
    </w:p>
    <w:p xmlns:wp14="http://schemas.microsoft.com/office/word/2010/wordml" w:rsidP="06948F4C" wp14:paraId="4DD96C77" wp14:textId="07CABC60">
      <w:pPr>
        <w:bidi w:val="0"/>
        <w:spacing w:before="240" w:beforeAutospacing="off" w:after="240" w:afterAutospacing="off"/>
      </w:pPr>
      <w:r w:rsidRPr="06948F4C" w:rsidR="590B5540">
        <w:rPr>
          <w:rFonts w:ascii="Aptos" w:hAnsi="Aptos" w:eastAsia="Aptos" w:cs="Aptos"/>
          <w:b w:val="1"/>
          <w:bCs w:val="1"/>
          <w:noProof w:val="0"/>
          <w:sz w:val="24"/>
          <w:szCs w:val="24"/>
          <w:lang w:val="en-US"/>
        </w:rPr>
        <w:t>Private AI Response</w:t>
      </w:r>
      <w:r w:rsidRPr="06948F4C" w:rsidR="590B5540">
        <w:rPr>
          <w:rFonts w:ascii="Aptos" w:hAnsi="Aptos" w:eastAsia="Aptos" w:cs="Aptos"/>
          <w:noProof w:val="0"/>
          <w:sz w:val="24"/>
          <w:szCs w:val="24"/>
          <w:lang w:val="en-US"/>
        </w:rPr>
        <w:t>:</w:t>
      </w:r>
    </w:p>
    <w:p xmlns:wp14="http://schemas.microsoft.com/office/word/2010/wordml" w:rsidP="06948F4C" wp14:paraId="1A9A7B12" wp14:textId="16E7731B">
      <w:pPr>
        <w:pStyle w:val="ListParagraph"/>
        <w:numPr>
          <w:ilvl w:val="0"/>
          <w:numId w:val="25"/>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Prompt processed for anonymization</w:t>
      </w:r>
    </w:p>
    <w:p xmlns:wp14="http://schemas.microsoft.com/office/word/2010/wordml" w:rsidP="06948F4C" wp14:paraId="2B2B952A" wp14:textId="13130219">
      <w:pPr>
        <w:pStyle w:val="ListParagraph"/>
        <w:numPr>
          <w:ilvl w:val="0"/>
          <w:numId w:val="25"/>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 xml:space="preserve">Detection </w:t>
      </w:r>
      <w:r w:rsidRPr="06948F4C" w:rsidR="590B5540">
        <w:rPr>
          <w:rFonts w:ascii="Aptos" w:hAnsi="Aptos" w:eastAsia="Aptos" w:cs="Aptos"/>
          <w:noProof w:val="0"/>
          <w:sz w:val="24"/>
          <w:szCs w:val="24"/>
          <w:lang w:val="en-US"/>
        </w:rPr>
        <w:t>identifies:</w:t>
      </w:r>
      <w:r w:rsidRPr="06948F4C" w:rsidR="590B5540">
        <w:rPr>
          <w:rFonts w:ascii="Aptos" w:hAnsi="Aptos" w:eastAsia="Aptos" w:cs="Aptos"/>
          <w:noProof w:val="0"/>
          <w:sz w:val="24"/>
          <w:szCs w:val="24"/>
          <w:lang w:val="en-US"/>
        </w:rPr>
        <w:t xml:space="preserve"> name, SSN, email</w:t>
      </w:r>
    </w:p>
    <w:p xmlns:wp14="http://schemas.microsoft.com/office/word/2010/wordml" w:rsidP="06948F4C" wp14:paraId="16799321" wp14:textId="1D927ABE">
      <w:pPr>
        <w:pStyle w:val="ListParagraph"/>
        <w:numPr>
          <w:ilvl w:val="0"/>
          <w:numId w:val="25"/>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Anonymization applied: "John Smith" → "Margaret Chen"; SSN → synthetic SSN; email → synthetic email</w:t>
      </w:r>
    </w:p>
    <w:p xmlns:wp14="http://schemas.microsoft.com/office/word/2010/wordml" w:rsidP="06948F4C" wp14:paraId="2A6729E9" wp14:textId="1AE0F5E1">
      <w:pPr>
        <w:pStyle w:val="ListParagraph"/>
        <w:numPr>
          <w:ilvl w:val="0"/>
          <w:numId w:val="25"/>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Anonymized prompt sent to LLM</w:t>
      </w:r>
    </w:p>
    <w:p xmlns:wp14="http://schemas.microsoft.com/office/word/2010/wordml" w:rsidP="06948F4C" wp14:paraId="49DAC4F9" wp14:textId="5286FA7A">
      <w:pPr>
        <w:pStyle w:val="ListParagraph"/>
        <w:numPr>
          <w:ilvl w:val="0"/>
          <w:numId w:val="25"/>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LLM analyzes "Margaret Chen's" payment patterns (using synthetic identifiers)</w:t>
      </w:r>
    </w:p>
    <w:p xmlns:wp14="http://schemas.microsoft.com/office/word/2010/wordml" w:rsidP="06948F4C" wp14:paraId="6AFB77CE" wp14:textId="02A8F433">
      <w:pPr>
        <w:pStyle w:val="ListParagraph"/>
        <w:numPr>
          <w:ilvl w:val="0"/>
          <w:numId w:val="25"/>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Response returned with anonymized identifiers</w:t>
      </w:r>
    </w:p>
    <w:p xmlns:wp14="http://schemas.microsoft.com/office/word/2010/wordml" w:rsidP="06948F4C" wp14:paraId="07FFE5C8" wp14:textId="1A7B4A35">
      <w:pPr>
        <w:pStyle w:val="ListParagraph"/>
        <w:numPr>
          <w:ilvl w:val="0"/>
          <w:numId w:val="25"/>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Analyst cannot correlate response to actual customer without returning to original data source</w:t>
      </w:r>
    </w:p>
    <w:p xmlns:wp14="http://schemas.microsoft.com/office/word/2010/wordml" w:rsidP="06948F4C" wp14:paraId="7985EF83" wp14:textId="2061C211">
      <w:pPr>
        <w:bidi w:val="0"/>
        <w:spacing w:before="240" w:beforeAutospacing="off" w:after="240" w:afterAutospacing="off"/>
      </w:pPr>
      <w:r w:rsidRPr="06948F4C" w:rsidR="590B5540">
        <w:rPr>
          <w:rFonts w:ascii="Aptos" w:hAnsi="Aptos" w:eastAsia="Aptos" w:cs="Aptos"/>
          <w:b w:val="1"/>
          <w:bCs w:val="1"/>
          <w:noProof w:val="0"/>
          <w:sz w:val="24"/>
          <w:szCs w:val="24"/>
          <w:lang w:val="en-US"/>
        </w:rPr>
        <w:t>Outcome</w:t>
      </w:r>
      <w:r w:rsidRPr="06948F4C" w:rsidR="590B5540">
        <w:rPr>
          <w:rFonts w:ascii="Aptos" w:hAnsi="Aptos" w:eastAsia="Aptos" w:cs="Aptos"/>
          <w:noProof w:val="0"/>
          <w:sz w:val="24"/>
          <w:szCs w:val="24"/>
          <w:lang w:val="en-US"/>
        </w:rPr>
        <w:t xml:space="preserve">: Workflow </w:t>
      </w:r>
      <w:r w:rsidRPr="06948F4C" w:rsidR="590B5540">
        <w:rPr>
          <w:rFonts w:ascii="Aptos" w:hAnsi="Aptos" w:eastAsia="Aptos" w:cs="Aptos"/>
          <w:noProof w:val="0"/>
          <w:sz w:val="24"/>
          <w:szCs w:val="24"/>
          <w:lang w:val="en-US"/>
        </w:rPr>
        <w:t>proceeds</w:t>
      </w:r>
      <w:r w:rsidRPr="06948F4C" w:rsidR="590B5540">
        <w:rPr>
          <w:rFonts w:ascii="Aptos" w:hAnsi="Aptos" w:eastAsia="Aptos" w:cs="Aptos"/>
          <w:noProof w:val="0"/>
          <w:sz w:val="24"/>
          <w:szCs w:val="24"/>
          <w:lang w:val="en-US"/>
        </w:rPr>
        <w:t xml:space="preserve"> with anonymized data. </w:t>
      </w:r>
      <w:bookmarkStart w:name="_Int_2MImOeSJ" w:id="88336336"/>
      <w:r w:rsidRPr="06948F4C" w:rsidR="590B5540">
        <w:rPr>
          <w:rFonts w:ascii="Aptos" w:hAnsi="Aptos" w:eastAsia="Aptos" w:cs="Aptos"/>
          <w:noProof w:val="0"/>
          <w:sz w:val="24"/>
          <w:szCs w:val="24"/>
          <w:lang w:val="en-US"/>
        </w:rPr>
        <w:t>Analyst</w:t>
      </w:r>
      <w:bookmarkEnd w:id="88336336"/>
      <w:r w:rsidRPr="06948F4C" w:rsidR="590B5540">
        <w:rPr>
          <w:rFonts w:ascii="Aptos" w:hAnsi="Aptos" w:eastAsia="Aptos" w:cs="Aptos"/>
          <w:noProof w:val="0"/>
          <w:sz w:val="24"/>
          <w:szCs w:val="24"/>
          <w:lang w:val="en-US"/>
        </w:rPr>
        <w:t xml:space="preserve"> must manually correlate findings to real </w:t>
      </w:r>
      <w:bookmarkStart w:name="_Int_4i6ssVpM" w:id="283601775"/>
      <w:r w:rsidRPr="06948F4C" w:rsidR="590B5540">
        <w:rPr>
          <w:rFonts w:ascii="Aptos" w:hAnsi="Aptos" w:eastAsia="Aptos" w:cs="Aptos"/>
          <w:noProof w:val="0"/>
          <w:sz w:val="24"/>
          <w:szCs w:val="24"/>
          <w:lang w:val="en-US"/>
        </w:rPr>
        <w:t>customer</w:t>
      </w:r>
      <w:bookmarkEnd w:id="283601775"/>
      <w:r w:rsidRPr="06948F4C" w:rsidR="590B5540">
        <w:rPr>
          <w:rFonts w:ascii="Aptos" w:hAnsi="Aptos" w:eastAsia="Aptos" w:cs="Aptos"/>
          <w:noProof w:val="0"/>
          <w:sz w:val="24"/>
          <w:szCs w:val="24"/>
          <w:lang w:val="en-US"/>
        </w:rPr>
        <w:t>. No re-identification possible through Private AI.</w:t>
      </w:r>
    </w:p>
    <w:p xmlns:wp14="http://schemas.microsoft.com/office/word/2010/wordml" wp14:paraId="379EFB0D" wp14:textId="7096BA2A"/>
    <w:p xmlns:wp14="http://schemas.microsoft.com/office/word/2010/wordml" w:rsidP="06948F4C" wp14:paraId="26325C35" wp14:textId="1B01AEAC">
      <w:pPr>
        <w:bidi w:val="0"/>
        <w:spacing w:before="240" w:beforeAutospacing="off" w:after="240" w:afterAutospacing="off"/>
      </w:pPr>
      <w:r w:rsidRPr="06948F4C" w:rsidR="590B5540">
        <w:rPr>
          <w:rFonts w:ascii="Aptos" w:hAnsi="Aptos" w:eastAsia="Aptos" w:cs="Aptos"/>
          <w:b w:val="1"/>
          <w:bCs w:val="1"/>
          <w:noProof w:val="0"/>
          <w:sz w:val="24"/>
          <w:szCs w:val="24"/>
          <w:lang w:val="en-US"/>
        </w:rPr>
        <w:t>PromptVault Response (Beta)</w:t>
      </w:r>
      <w:r w:rsidRPr="06948F4C" w:rsidR="590B5540">
        <w:rPr>
          <w:rFonts w:ascii="Aptos" w:hAnsi="Aptos" w:eastAsia="Aptos" w:cs="Aptos"/>
          <w:noProof w:val="0"/>
          <w:sz w:val="24"/>
          <w:szCs w:val="24"/>
          <w:lang w:val="en-US"/>
        </w:rPr>
        <w:t>:</w:t>
      </w:r>
    </w:p>
    <w:p xmlns:wp14="http://schemas.microsoft.com/office/word/2010/wordml" w:rsidP="06948F4C" wp14:paraId="1E334C84" wp14:textId="38F6EDB2">
      <w:pPr>
        <w:pStyle w:val="ListParagraph"/>
        <w:numPr>
          <w:ilvl w:val="0"/>
          <w:numId w:val="26"/>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Prompt intercepted inline before LLM</w:t>
      </w:r>
    </w:p>
    <w:p xmlns:wp14="http://schemas.microsoft.com/office/word/2010/wordml" w:rsidP="06948F4C" wp14:paraId="0B3C43CD" wp14:textId="0BDB1E0F">
      <w:pPr>
        <w:pStyle w:val="ListParagraph"/>
        <w:numPr>
          <w:ilvl w:val="0"/>
          <w:numId w:val="26"/>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 xml:space="preserve">Detection </w:t>
      </w:r>
      <w:bookmarkStart w:name="_Int_pGdhtlSl" w:id="86509878"/>
      <w:r w:rsidRPr="06948F4C" w:rsidR="590B5540">
        <w:rPr>
          <w:rFonts w:ascii="Aptos" w:hAnsi="Aptos" w:eastAsia="Aptos" w:cs="Aptos"/>
          <w:noProof w:val="0"/>
          <w:sz w:val="24"/>
          <w:szCs w:val="24"/>
          <w:lang w:val="en-US"/>
        </w:rPr>
        <w:t>identifies:</w:t>
      </w:r>
      <w:bookmarkEnd w:id="86509878"/>
      <w:r w:rsidRPr="06948F4C" w:rsidR="590B5540">
        <w:rPr>
          <w:rFonts w:ascii="Aptos" w:hAnsi="Aptos" w:eastAsia="Aptos" w:cs="Aptos"/>
          <w:noProof w:val="0"/>
          <w:sz w:val="24"/>
          <w:szCs w:val="24"/>
          <w:lang w:val="en-US"/>
        </w:rPr>
        <w:t xml:space="preserve"> name, SSN, email (via NLP + pattern + ML layers)</w:t>
      </w:r>
    </w:p>
    <w:p xmlns:wp14="http://schemas.microsoft.com/office/word/2010/wordml" w:rsidP="06948F4C" wp14:paraId="323A618E" wp14:textId="237FA082">
      <w:pPr>
        <w:pStyle w:val="ListParagraph"/>
        <w:numPr>
          <w:ilvl w:val="0"/>
          <w:numId w:val="26"/>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Elements tokenized; tokens stored in encrypted vault</w:t>
      </w:r>
    </w:p>
    <w:p xmlns:wp14="http://schemas.microsoft.com/office/word/2010/wordml" w:rsidP="06948F4C" wp14:paraId="4819A071" wp14:textId="313C8101">
      <w:pPr>
        <w:pStyle w:val="ListParagraph"/>
        <w:numPr>
          <w:ilvl w:val="0"/>
          <w:numId w:val="26"/>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Tokenized prompt sent to LLM</w:t>
      </w:r>
    </w:p>
    <w:p xmlns:wp14="http://schemas.microsoft.com/office/word/2010/wordml" w:rsidP="06948F4C" wp14:paraId="378F6162" wp14:textId="720CEE79">
      <w:pPr>
        <w:pStyle w:val="ListParagraph"/>
        <w:numPr>
          <w:ilvl w:val="0"/>
          <w:numId w:val="26"/>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When response requires customer-specific data, detokenization evaluated</w:t>
      </w:r>
    </w:p>
    <w:p xmlns:wp14="http://schemas.microsoft.com/office/word/2010/wordml" w:rsidP="06948F4C" wp14:paraId="7FF3D9AD" wp14:textId="77942F92">
      <w:pPr>
        <w:pStyle w:val="ListParagraph"/>
        <w:numPr>
          <w:ilvl w:val="0"/>
          <w:numId w:val="26"/>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RBAC check: analyst's Entra ID group mapped to role with SSN access? (Depends on configuration)</w:t>
      </w:r>
    </w:p>
    <w:p xmlns:wp14="http://schemas.microsoft.com/office/word/2010/wordml" w:rsidP="06948F4C" wp14:paraId="19812F15" wp14:textId="754DC520">
      <w:pPr>
        <w:pStyle w:val="ListParagraph"/>
        <w:numPr>
          <w:ilvl w:val="0"/>
          <w:numId w:val="26"/>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If authorized: original values provided; workflow completes with full context</w:t>
      </w:r>
    </w:p>
    <w:p xmlns:wp14="http://schemas.microsoft.com/office/word/2010/wordml" w:rsidP="06948F4C" wp14:paraId="0688A1C3" wp14:textId="6D7E721F">
      <w:pPr>
        <w:pStyle w:val="ListParagraph"/>
        <w:numPr>
          <w:ilvl w:val="0"/>
          <w:numId w:val="26"/>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 xml:space="preserve">If not authorized: tokens </w:t>
      </w:r>
      <w:r w:rsidRPr="06948F4C" w:rsidR="590B5540">
        <w:rPr>
          <w:rFonts w:ascii="Aptos" w:hAnsi="Aptos" w:eastAsia="Aptos" w:cs="Aptos"/>
          <w:noProof w:val="0"/>
          <w:sz w:val="24"/>
          <w:szCs w:val="24"/>
          <w:lang w:val="en-US"/>
        </w:rPr>
        <w:t>remain</w:t>
      </w:r>
      <w:r w:rsidRPr="06948F4C" w:rsidR="590B5540">
        <w:rPr>
          <w:rFonts w:ascii="Aptos" w:hAnsi="Aptos" w:eastAsia="Aptos" w:cs="Aptos"/>
          <w:noProof w:val="0"/>
          <w:sz w:val="24"/>
          <w:szCs w:val="24"/>
          <w:lang w:val="en-US"/>
        </w:rPr>
        <w:t>; analyst sees limited response</w:t>
      </w:r>
    </w:p>
    <w:p xmlns:wp14="http://schemas.microsoft.com/office/word/2010/wordml" w:rsidP="06948F4C" wp14:paraId="1AE74210" wp14:textId="41FE07A4">
      <w:pPr>
        <w:pStyle w:val="ListParagraph"/>
        <w:numPr>
          <w:ilvl w:val="0"/>
          <w:numId w:val="26"/>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All events logged for audit</w:t>
      </w:r>
    </w:p>
    <w:p xmlns:wp14="http://schemas.microsoft.com/office/word/2010/wordml" w:rsidP="06948F4C" wp14:paraId="28DD361C" wp14:textId="24315A79">
      <w:pPr>
        <w:bidi w:val="0"/>
        <w:spacing w:before="240" w:beforeAutospacing="off" w:after="240" w:afterAutospacing="off"/>
      </w:pPr>
      <w:r w:rsidRPr="06948F4C" w:rsidR="590B5540">
        <w:rPr>
          <w:rFonts w:ascii="Aptos" w:hAnsi="Aptos" w:eastAsia="Aptos" w:cs="Aptos"/>
          <w:b w:val="1"/>
          <w:bCs w:val="1"/>
          <w:noProof w:val="0"/>
          <w:sz w:val="24"/>
          <w:szCs w:val="24"/>
          <w:lang w:val="en-US"/>
        </w:rPr>
        <w:t>Outcome</w:t>
      </w:r>
      <w:r w:rsidRPr="06948F4C" w:rsidR="590B5540">
        <w:rPr>
          <w:rFonts w:ascii="Aptos" w:hAnsi="Aptos" w:eastAsia="Aptos" w:cs="Aptos"/>
          <w:noProof w:val="0"/>
          <w:sz w:val="24"/>
          <w:szCs w:val="24"/>
          <w:lang w:val="en-US"/>
        </w:rPr>
        <w:t xml:space="preserve">: Workflow continuity depends on role configuration. Authorized analysts see full data; unauthorized users see tokens. All access </w:t>
      </w:r>
      <w:bookmarkStart w:name="_Int_ArGn0vG9" w:id="1554016740"/>
      <w:r w:rsidRPr="06948F4C" w:rsidR="590B5540">
        <w:rPr>
          <w:rFonts w:ascii="Aptos" w:hAnsi="Aptos" w:eastAsia="Aptos" w:cs="Aptos"/>
          <w:noProof w:val="0"/>
          <w:sz w:val="24"/>
          <w:szCs w:val="24"/>
          <w:lang w:val="en-US"/>
        </w:rPr>
        <w:t>audited</w:t>
      </w:r>
      <w:bookmarkEnd w:id="1554016740"/>
      <w:r w:rsidRPr="06948F4C" w:rsidR="590B5540">
        <w:rPr>
          <w:rFonts w:ascii="Aptos" w:hAnsi="Aptos" w:eastAsia="Aptos" w:cs="Aptos"/>
          <w:noProof w:val="0"/>
          <w:sz w:val="24"/>
          <w:szCs w:val="24"/>
          <w:lang w:val="en-US"/>
        </w:rPr>
        <w:t>.</w:t>
      </w:r>
    </w:p>
    <w:p xmlns:wp14="http://schemas.microsoft.com/office/word/2010/wordml" w:rsidP="06948F4C" wp14:paraId="3192DC0E" wp14:textId="0A40BBF8">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Scenario: Unauthorized Access Attempt</w:t>
      </w:r>
    </w:p>
    <w:p xmlns:wp14="http://schemas.microsoft.com/office/word/2010/wordml" w:rsidP="06948F4C" wp14:paraId="47ED319D" wp14:textId="115262C6">
      <w:pPr>
        <w:bidi w:val="0"/>
        <w:spacing w:before="240" w:beforeAutospacing="off" w:after="240" w:afterAutospacing="off"/>
      </w:pPr>
      <w:r w:rsidRPr="06948F4C" w:rsidR="590B5540">
        <w:rPr>
          <w:rFonts w:ascii="Aptos" w:hAnsi="Aptos" w:eastAsia="Aptos" w:cs="Aptos"/>
          <w:b w:val="1"/>
          <w:bCs w:val="1"/>
          <w:noProof w:val="0"/>
          <w:sz w:val="24"/>
          <w:szCs w:val="24"/>
          <w:lang w:val="en-US"/>
        </w:rPr>
        <w:t>Context</w:t>
      </w:r>
      <w:r w:rsidRPr="06948F4C" w:rsidR="590B5540">
        <w:rPr>
          <w:rFonts w:ascii="Aptos" w:hAnsi="Aptos" w:eastAsia="Aptos" w:cs="Aptos"/>
          <w:noProof w:val="0"/>
          <w:sz w:val="24"/>
          <w:szCs w:val="24"/>
          <w:lang w:val="en-US"/>
        </w:rPr>
        <w:t>: A junior customer service representative attempts to retrieve SSN for a customer, despite not being authorized for SSN access.</w:t>
      </w:r>
    </w:p>
    <w:p xmlns:wp14="http://schemas.microsoft.com/office/word/2010/wordml" w:rsidP="06948F4C" wp14:paraId="6EE9A4AE" wp14:textId="7E8A59EB">
      <w:pPr>
        <w:bidi w:val="0"/>
        <w:spacing w:before="240" w:beforeAutospacing="off" w:after="240" w:afterAutospacing="off"/>
      </w:pPr>
      <w:r w:rsidRPr="06948F4C" w:rsidR="590B5540">
        <w:rPr>
          <w:rFonts w:ascii="Aptos" w:hAnsi="Aptos" w:eastAsia="Aptos" w:cs="Aptos"/>
          <w:b w:val="1"/>
          <w:bCs w:val="1"/>
          <w:noProof w:val="0"/>
          <w:sz w:val="24"/>
          <w:szCs w:val="24"/>
          <w:lang w:val="en-US"/>
        </w:rPr>
        <w:t xml:space="preserve">Prompt </w:t>
      </w:r>
      <w:r w:rsidRPr="06948F4C" w:rsidR="590B5540">
        <w:rPr>
          <w:rFonts w:ascii="Aptos" w:hAnsi="Aptos" w:eastAsia="Aptos" w:cs="Aptos"/>
          <w:b w:val="1"/>
          <w:bCs w:val="1"/>
          <w:noProof w:val="0"/>
          <w:sz w:val="24"/>
          <w:szCs w:val="24"/>
          <w:lang w:val="en-US"/>
        </w:rPr>
        <w:t>submitted</w:t>
      </w:r>
      <w:r w:rsidRPr="06948F4C" w:rsidR="590B5540">
        <w:rPr>
          <w:rFonts w:ascii="Aptos" w:hAnsi="Aptos" w:eastAsia="Aptos" w:cs="Aptos"/>
          <w:noProof w:val="0"/>
          <w:sz w:val="24"/>
          <w:szCs w:val="24"/>
          <w:lang w:val="en-US"/>
        </w:rPr>
        <w:t>: "What is the SSN for customer John Smith?"</w:t>
      </w:r>
    </w:p>
    <w:p xmlns:wp14="http://schemas.microsoft.com/office/word/2010/wordml" w:rsidP="06948F4C" wp14:paraId="6CE0CC61" wp14:textId="2904C7F4">
      <w:pPr>
        <w:bidi w:val="0"/>
        <w:spacing w:before="240" w:beforeAutospacing="off" w:after="240" w:afterAutospacing="off"/>
      </w:pPr>
      <w:r w:rsidRPr="06948F4C" w:rsidR="590B5540">
        <w:rPr>
          <w:rFonts w:ascii="Aptos" w:hAnsi="Aptos" w:eastAsia="Aptos" w:cs="Aptos"/>
          <w:b w:val="1"/>
          <w:bCs w:val="1"/>
          <w:noProof w:val="0"/>
          <w:sz w:val="24"/>
          <w:szCs w:val="24"/>
          <w:lang w:val="en-US"/>
        </w:rPr>
        <w:t>Protecto</w:t>
      </w:r>
      <w:r w:rsidRPr="06948F4C" w:rsidR="590B5540">
        <w:rPr>
          <w:rFonts w:ascii="Aptos" w:hAnsi="Aptos" w:eastAsia="Aptos" w:cs="Aptos"/>
          <w:noProof w:val="0"/>
          <w:sz w:val="24"/>
          <w:szCs w:val="24"/>
          <w:lang w:val="en-US"/>
        </w:rPr>
        <w:t>: SSN tokenized; CSR receives token string, not SSN. Escalation path exists (manager approval for time-limited access). Denial is explicit.</w:t>
      </w:r>
    </w:p>
    <w:p xmlns:wp14="http://schemas.microsoft.com/office/word/2010/wordml" w:rsidP="06948F4C" wp14:paraId="3544B892" wp14:textId="108513CD">
      <w:pPr>
        <w:bidi w:val="0"/>
        <w:spacing w:before="240" w:beforeAutospacing="off" w:after="240" w:afterAutospacing="off"/>
      </w:pPr>
      <w:r w:rsidRPr="06948F4C" w:rsidR="590B5540">
        <w:rPr>
          <w:rFonts w:ascii="Aptos" w:hAnsi="Aptos" w:eastAsia="Aptos" w:cs="Aptos"/>
          <w:b w:val="1"/>
          <w:bCs w:val="1"/>
          <w:noProof w:val="0"/>
          <w:sz w:val="24"/>
          <w:szCs w:val="24"/>
          <w:lang w:val="en-US"/>
        </w:rPr>
        <w:t>ZeroTrusted.ai</w:t>
      </w:r>
      <w:r w:rsidRPr="06948F4C" w:rsidR="590B5540">
        <w:rPr>
          <w:rFonts w:ascii="Aptos" w:hAnsi="Aptos" w:eastAsia="Aptos" w:cs="Aptos"/>
          <w:noProof w:val="0"/>
          <w:sz w:val="24"/>
          <w:szCs w:val="24"/>
          <w:lang w:val="en-US"/>
        </w:rPr>
        <w:t>: SSN sanitized to "[REDACTED]"; CSR receives "[REDACTED]". No escalation path; binary outcome.</w:t>
      </w:r>
    </w:p>
    <w:p xmlns:wp14="http://schemas.microsoft.com/office/word/2010/wordml" w:rsidP="06948F4C" wp14:paraId="589D36CE" wp14:textId="6FCBC12F">
      <w:pPr>
        <w:bidi w:val="0"/>
        <w:spacing w:before="240" w:beforeAutospacing="off" w:after="240" w:afterAutospacing="off"/>
      </w:pPr>
      <w:r w:rsidRPr="06948F4C" w:rsidR="590B5540">
        <w:rPr>
          <w:rFonts w:ascii="Aptos" w:hAnsi="Aptos" w:eastAsia="Aptos" w:cs="Aptos"/>
          <w:b w:val="1"/>
          <w:bCs w:val="1"/>
          <w:noProof w:val="0"/>
          <w:sz w:val="24"/>
          <w:szCs w:val="24"/>
          <w:lang w:val="en-US"/>
        </w:rPr>
        <w:t>Private AI</w:t>
      </w:r>
      <w:r w:rsidRPr="06948F4C" w:rsidR="590B5540">
        <w:rPr>
          <w:rFonts w:ascii="Aptos" w:hAnsi="Aptos" w:eastAsia="Aptos" w:cs="Aptos"/>
          <w:noProof w:val="0"/>
          <w:sz w:val="24"/>
          <w:szCs w:val="24"/>
          <w:lang w:val="en-US"/>
        </w:rPr>
        <w:t>: SSN anonymized; CSR receives synthetic SSN (unusable). No retrieval path.</w:t>
      </w:r>
    </w:p>
    <w:p xmlns:wp14="http://schemas.microsoft.com/office/word/2010/wordml" w:rsidP="06948F4C" wp14:paraId="2C4F4CB9" wp14:textId="5671410E">
      <w:pPr>
        <w:bidi w:val="0"/>
        <w:spacing w:before="240" w:beforeAutospacing="off" w:after="240" w:afterAutospacing="off"/>
      </w:pPr>
      <w:r w:rsidRPr="06948F4C" w:rsidR="590B5540">
        <w:rPr>
          <w:rFonts w:ascii="Aptos" w:hAnsi="Aptos" w:eastAsia="Aptos" w:cs="Aptos"/>
          <w:b w:val="1"/>
          <w:bCs w:val="1"/>
          <w:noProof w:val="0"/>
          <w:sz w:val="24"/>
          <w:szCs w:val="24"/>
          <w:lang w:val="en-US"/>
        </w:rPr>
        <w:t>PromptVault (Beta)</w:t>
      </w:r>
      <w:r w:rsidRPr="06948F4C" w:rsidR="590B5540">
        <w:rPr>
          <w:rFonts w:ascii="Aptos" w:hAnsi="Aptos" w:eastAsia="Aptos" w:cs="Aptos"/>
          <w:noProof w:val="0"/>
          <w:sz w:val="24"/>
          <w:szCs w:val="24"/>
          <w:lang w:val="en-US"/>
        </w:rPr>
        <w:t>: SSN tokenized; CSR sees token. If role not mapped to SSN element, detokenization denied. Denial logged.</w:t>
      </w:r>
    </w:p>
    <w:p xmlns:wp14="http://schemas.microsoft.com/office/word/2010/wordml" wp14:paraId="5762CB41" wp14:textId="13B006AA"/>
    <w:p xmlns:wp14="http://schemas.microsoft.com/office/word/2010/wordml" w:rsidP="06948F4C" wp14:paraId="3885ADCF" wp14:textId="6755FC8B">
      <w:pPr>
        <w:pStyle w:val="Heading2"/>
        <w:bidi w:val="0"/>
        <w:spacing w:before="299" w:beforeAutospacing="off" w:after="299" w:afterAutospacing="off"/>
      </w:pPr>
      <w:r w:rsidRPr="06948F4C" w:rsidR="590B5540">
        <w:rPr>
          <w:rFonts w:ascii="Aptos" w:hAnsi="Aptos" w:eastAsia="Aptos" w:cs="Aptos"/>
          <w:b w:val="1"/>
          <w:bCs w:val="1"/>
          <w:noProof w:val="0"/>
          <w:sz w:val="36"/>
          <w:szCs w:val="36"/>
          <w:lang w:val="en-US"/>
        </w:rPr>
        <w:t>Risk and Threat Implications</w:t>
      </w:r>
    </w:p>
    <w:p xmlns:wp14="http://schemas.microsoft.com/office/word/2010/wordml" w:rsidP="06948F4C" wp14:paraId="0D7EE015" wp14:textId="3FFD6659">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Threat Mitigation Comparison</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6A0" w:firstRow="1" w:lastRow="0" w:firstColumn="1" w:lastColumn="0" w:noHBand="1" w:noVBand="1"/>
      </w:tblPr>
      <w:tblGrid>
        <w:gridCol w:w="1198"/>
        <w:gridCol w:w="2238"/>
        <w:gridCol w:w="1988"/>
        <w:gridCol w:w="1697"/>
        <w:gridCol w:w="2238"/>
      </w:tblGrid>
      <w:tr w:rsidR="06948F4C" w:rsidTr="06948F4C" w14:paraId="7A3A7D16">
        <w:trPr>
          <w:trHeight w:val="300"/>
        </w:trPr>
        <w:tc>
          <w:tcPr>
            <w:tcW w:w="1198" w:type="dxa"/>
            <w:tcMar/>
            <w:vAlign w:val="center"/>
          </w:tcPr>
          <w:p w:rsidR="06948F4C" w:rsidP="06948F4C" w:rsidRDefault="06948F4C" w14:paraId="4806034E" w14:textId="3573BCA0">
            <w:pPr>
              <w:bidi w:val="0"/>
              <w:spacing w:before="0" w:beforeAutospacing="off" w:after="0" w:afterAutospacing="off"/>
              <w:jc w:val="center"/>
            </w:pPr>
            <w:r w:rsidRPr="06948F4C" w:rsidR="06948F4C">
              <w:rPr>
                <w:b w:val="1"/>
                <w:bCs w:val="1"/>
              </w:rPr>
              <w:t>Threat</w:t>
            </w:r>
          </w:p>
        </w:tc>
        <w:tc>
          <w:tcPr>
            <w:tcW w:w="2238" w:type="dxa"/>
            <w:tcMar/>
            <w:vAlign w:val="center"/>
          </w:tcPr>
          <w:p w:rsidR="06948F4C" w:rsidP="06948F4C" w:rsidRDefault="06948F4C" w14:paraId="0CB24CD3" w14:textId="782DD05D">
            <w:pPr>
              <w:bidi w:val="0"/>
              <w:spacing w:before="0" w:beforeAutospacing="off" w:after="0" w:afterAutospacing="off"/>
              <w:jc w:val="center"/>
            </w:pPr>
            <w:r w:rsidRPr="06948F4C" w:rsidR="06948F4C">
              <w:rPr>
                <w:b w:val="1"/>
                <w:bCs w:val="1"/>
              </w:rPr>
              <w:t>Protecto</w:t>
            </w:r>
          </w:p>
        </w:tc>
        <w:tc>
          <w:tcPr>
            <w:tcW w:w="1988" w:type="dxa"/>
            <w:tcMar/>
            <w:vAlign w:val="center"/>
          </w:tcPr>
          <w:p w:rsidR="06948F4C" w:rsidP="06948F4C" w:rsidRDefault="06948F4C" w14:paraId="470C86D4" w14:textId="07D89EF3">
            <w:pPr>
              <w:bidi w:val="0"/>
              <w:spacing w:before="0" w:beforeAutospacing="off" w:after="0" w:afterAutospacing="off"/>
              <w:jc w:val="center"/>
            </w:pPr>
            <w:r w:rsidRPr="06948F4C" w:rsidR="06948F4C">
              <w:rPr>
                <w:b w:val="1"/>
                <w:bCs w:val="1"/>
              </w:rPr>
              <w:t>ZeroTrusted.ai</w:t>
            </w:r>
          </w:p>
        </w:tc>
        <w:tc>
          <w:tcPr>
            <w:tcW w:w="1697" w:type="dxa"/>
            <w:tcMar/>
            <w:vAlign w:val="center"/>
          </w:tcPr>
          <w:p w:rsidR="06948F4C" w:rsidP="06948F4C" w:rsidRDefault="06948F4C" w14:paraId="5C9CD521" w14:textId="3C596811">
            <w:pPr>
              <w:bidi w:val="0"/>
              <w:spacing w:before="0" w:beforeAutospacing="off" w:after="0" w:afterAutospacing="off"/>
              <w:jc w:val="center"/>
            </w:pPr>
            <w:r w:rsidRPr="06948F4C" w:rsidR="06948F4C">
              <w:rPr>
                <w:b w:val="1"/>
                <w:bCs w:val="1"/>
              </w:rPr>
              <w:t>Private AI</w:t>
            </w:r>
          </w:p>
        </w:tc>
        <w:tc>
          <w:tcPr>
            <w:tcW w:w="2238" w:type="dxa"/>
            <w:tcMar/>
            <w:vAlign w:val="center"/>
          </w:tcPr>
          <w:p w:rsidR="06948F4C" w:rsidP="06948F4C" w:rsidRDefault="06948F4C" w14:paraId="7356385D" w14:textId="7812DF50">
            <w:pPr>
              <w:bidi w:val="0"/>
              <w:spacing w:before="0" w:beforeAutospacing="off" w:after="0" w:afterAutospacing="off"/>
              <w:jc w:val="center"/>
            </w:pPr>
            <w:r w:rsidRPr="06948F4C" w:rsidR="06948F4C">
              <w:rPr>
                <w:b w:val="1"/>
                <w:bCs w:val="1"/>
              </w:rPr>
              <w:t>PromptVault (Beta)</w:t>
            </w:r>
          </w:p>
        </w:tc>
      </w:tr>
      <w:tr w:rsidR="06948F4C" w:rsidTr="06948F4C" w14:paraId="161E5780">
        <w:trPr>
          <w:trHeight w:val="300"/>
        </w:trPr>
        <w:tc>
          <w:tcPr>
            <w:tcW w:w="1198" w:type="dxa"/>
            <w:tcMar/>
            <w:vAlign w:val="center"/>
          </w:tcPr>
          <w:p w:rsidR="06948F4C" w:rsidP="06948F4C" w:rsidRDefault="06948F4C" w14:paraId="25E072D8" w14:textId="3EC5F0D7">
            <w:pPr>
              <w:bidi w:val="0"/>
              <w:spacing w:before="0" w:beforeAutospacing="off" w:after="0" w:afterAutospacing="off"/>
            </w:pPr>
            <w:r w:rsidRPr="06948F4C" w:rsidR="06948F4C">
              <w:rPr>
                <w:b w:val="1"/>
                <w:bCs w:val="1"/>
              </w:rPr>
              <w:t>Data exfiltration (plaintext)</w:t>
            </w:r>
          </w:p>
        </w:tc>
        <w:tc>
          <w:tcPr>
            <w:tcW w:w="2238" w:type="dxa"/>
            <w:tcMar/>
            <w:vAlign w:val="center"/>
          </w:tcPr>
          <w:p w:rsidR="06948F4C" w:rsidP="06948F4C" w:rsidRDefault="06948F4C" w14:paraId="181F9A77" w14:textId="76F8EA34">
            <w:pPr>
              <w:bidi w:val="0"/>
              <w:spacing w:before="0" w:beforeAutospacing="off" w:after="0" w:afterAutospacing="off"/>
            </w:pPr>
            <w:r w:rsidR="06948F4C">
              <w:rPr/>
              <w:t>Mitigated (data tokenized in transit)</w:t>
            </w:r>
          </w:p>
        </w:tc>
        <w:tc>
          <w:tcPr>
            <w:tcW w:w="1988" w:type="dxa"/>
            <w:tcMar/>
            <w:vAlign w:val="center"/>
          </w:tcPr>
          <w:p w:rsidR="06948F4C" w:rsidP="06948F4C" w:rsidRDefault="06948F4C" w14:paraId="4F14CC98" w14:textId="1D90EB98">
            <w:pPr>
              <w:bidi w:val="0"/>
              <w:spacing w:before="0" w:beforeAutospacing="off" w:after="0" w:afterAutospacing="off"/>
            </w:pPr>
            <w:r w:rsidR="06948F4C">
              <w:rPr/>
              <w:t>Mitigated (data sanitized before LLM)</w:t>
            </w:r>
          </w:p>
        </w:tc>
        <w:tc>
          <w:tcPr>
            <w:tcW w:w="1697" w:type="dxa"/>
            <w:tcMar/>
            <w:vAlign w:val="center"/>
          </w:tcPr>
          <w:p w:rsidR="06948F4C" w:rsidP="06948F4C" w:rsidRDefault="06948F4C" w14:paraId="688DACDC" w14:textId="1BB09863">
            <w:pPr>
              <w:bidi w:val="0"/>
              <w:spacing w:before="0" w:beforeAutospacing="off" w:after="0" w:afterAutospacing="off"/>
            </w:pPr>
            <w:r w:rsidR="06948F4C">
              <w:rPr/>
              <w:t>Mitigated (data anonymized)</w:t>
            </w:r>
          </w:p>
        </w:tc>
        <w:tc>
          <w:tcPr>
            <w:tcW w:w="2238" w:type="dxa"/>
            <w:tcMar/>
            <w:vAlign w:val="center"/>
          </w:tcPr>
          <w:p w:rsidR="06948F4C" w:rsidP="06948F4C" w:rsidRDefault="06948F4C" w14:paraId="312B6D3F" w14:textId="5F56232B">
            <w:pPr>
              <w:bidi w:val="0"/>
              <w:spacing w:before="0" w:beforeAutospacing="off" w:after="0" w:afterAutospacing="off"/>
            </w:pPr>
            <w:r w:rsidR="06948F4C">
              <w:rPr/>
              <w:t>Mitigated (data tokenized)</w:t>
            </w:r>
          </w:p>
        </w:tc>
      </w:tr>
      <w:tr w:rsidR="06948F4C" w:rsidTr="06948F4C" w14:paraId="68D40EC6">
        <w:trPr>
          <w:trHeight w:val="300"/>
        </w:trPr>
        <w:tc>
          <w:tcPr>
            <w:tcW w:w="1198" w:type="dxa"/>
            <w:tcMar/>
            <w:vAlign w:val="center"/>
          </w:tcPr>
          <w:p w:rsidR="06948F4C" w:rsidP="06948F4C" w:rsidRDefault="06948F4C" w14:paraId="45D2636B" w14:textId="7E48D855">
            <w:pPr>
              <w:bidi w:val="0"/>
              <w:spacing w:before="0" w:beforeAutospacing="off" w:after="0" w:afterAutospacing="off"/>
            </w:pPr>
            <w:r w:rsidRPr="06948F4C" w:rsidR="06948F4C">
              <w:rPr>
                <w:b w:val="1"/>
                <w:bCs w:val="1"/>
              </w:rPr>
              <w:t>Unauthorized access</w:t>
            </w:r>
          </w:p>
        </w:tc>
        <w:tc>
          <w:tcPr>
            <w:tcW w:w="2238" w:type="dxa"/>
            <w:tcMar/>
            <w:vAlign w:val="center"/>
          </w:tcPr>
          <w:p w:rsidR="06948F4C" w:rsidP="06948F4C" w:rsidRDefault="06948F4C" w14:paraId="17403849" w14:textId="6E073EE8">
            <w:pPr>
              <w:bidi w:val="0"/>
              <w:spacing w:before="0" w:beforeAutospacing="off" w:after="0" w:afterAutospacing="off"/>
            </w:pPr>
            <w:r w:rsidR="06948F4C">
              <w:rPr/>
              <w:t>Mitigated (RBAC detokenization)</w:t>
            </w:r>
          </w:p>
        </w:tc>
        <w:tc>
          <w:tcPr>
            <w:tcW w:w="1988" w:type="dxa"/>
            <w:tcMar/>
            <w:vAlign w:val="center"/>
          </w:tcPr>
          <w:p w:rsidR="06948F4C" w:rsidP="06948F4C" w:rsidRDefault="06948F4C" w14:paraId="0193B343" w14:textId="083D6793">
            <w:pPr>
              <w:bidi w:val="0"/>
              <w:spacing w:before="0" w:beforeAutospacing="off" w:after="0" w:afterAutospacing="off"/>
            </w:pPr>
            <w:r w:rsidR="06948F4C">
              <w:rPr/>
              <w:t>Partially (binary sanitization for all)</w:t>
            </w:r>
          </w:p>
        </w:tc>
        <w:tc>
          <w:tcPr>
            <w:tcW w:w="1697" w:type="dxa"/>
            <w:tcMar/>
            <w:vAlign w:val="center"/>
          </w:tcPr>
          <w:p w:rsidR="06948F4C" w:rsidP="06948F4C" w:rsidRDefault="06948F4C" w14:paraId="6FDC6549" w14:textId="5B07301D">
            <w:pPr>
              <w:bidi w:val="0"/>
              <w:spacing w:before="0" w:beforeAutospacing="off" w:after="0" w:afterAutospacing="off"/>
            </w:pPr>
            <w:r w:rsidR="06948F4C">
              <w:rPr/>
              <w:t>N/A (no retrieval exists)</w:t>
            </w:r>
          </w:p>
        </w:tc>
        <w:tc>
          <w:tcPr>
            <w:tcW w:w="2238" w:type="dxa"/>
            <w:tcMar/>
            <w:vAlign w:val="center"/>
          </w:tcPr>
          <w:p w:rsidR="06948F4C" w:rsidP="06948F4C" w:rsidRDefault="06948F4C" w14:paraId="23F3A5A1" w14:textId="47C471C4">
            <w:pPr>
              <w:bidi w:val="0"/>
              <w:spacing w:before="0" w:beforeAutospacing="off" w:after="0" w:afterAutospacing="off"/>
            </w:pPr>
            <w:r w:rsidR="06948F4C">
              <w:rPr/>
              <w:t>Mitigated (RBAC detokenization)</w:t>
            </w:r>
          </w:p>
        </w:tc>
      </w:tr>
      <w:tr w:rsidR="06948F4C" w:rsidTr="06948F4C" w14:paraId="2F919444">
        <w:trPr>
          <w:trHeight w:val="300"/>
        </w:trPr>
        <w:tc>
          <w:tcPr>
            <w:tcW w:w="1198" w:type="dxa"/>
            <w:tcMar/>
            <w:vAlign w:val="center"/>
          </w:tcPr>
          <w:p w:rsidR="06948F4C" w:rsidP="06948F4C" w:rsidRDefault="06948F4C" w14:paraId="2A7C51DC" w14:textId="44233E03">
            <w:pPr>
              <w:bidi w:val="0"/>
              <w:spacing w:before="0" w:beforeAutospacing="off" w:after="0" w:afterAutospacing="off"/>
            </w:pPr>
            <w:r w:rsidRPr="06948F4C" w:rsidR="06948F4C">
              <w:rPr>
                <w:b w:val="1"/>
                <w:bCs w:val="1"/>
              </w:rPr>
              <w:t>Insider misuse</w:t>
            </w:r>
          </w:p>
        </w:tc>
        <w:tc>
          <w:tcPr>
            <w:tcW w:w="2238" w:type="dxa"/>
            <w:tcMar/>
            <w:vAlign w:val="center"/>
          </w:tcPr>
          <w:p w:rsidR="06948F4C" w:rsidP="06948F4C" w:rsidRDefault="06948F4C" w14:paraId="73820854" w14:textId="7E5CA541">
            <w:pPr>
              <w:bidi w:val="0"/>
              <w:spacing w:before="0" w:beforeAutospacing="off" w:after="0" w:afterAutospacing="off"/>
            </w:pPr>
            <w:r w:rsidR="06948F4C">
              <w:rPr/>
              <w:t>Partially (audit trail; doesn't prevent authorized access)</w:t>
            </w:r>
          </w:p>
        </w:tc>
        <w:tc>
          <w:tcPr>
            <w:tcW w:w="1988" w:type="dxa"/>
            <w:tcMar/>
            <w:vAlign w:val="center"/>
          </w:tcPr>
          <w:p w:rsidR="06948F4C" w:rsidP="06948F4C" w:rsidRDefault="06948F4C" w14:paraId="332852A0" w14:textId="376B027E">
            <w:pPr>
              <w:bidi w:val="0"/>
              <w:spacing w:before="0" w:beforeAutospacing="off" w:after="0" w:afterAutospacing="off"/>
            </w:pPr>
            <w:r w:rsidR="06948F4C">
              <w:rPr/>
              <w:t>Partially (sanitization applies to all)</w:t>
            </w:r>
          </w:p>
        </w:tc>
        <w:tc>
          <w:tcPr>
            <w:tcW w:w="1697" w:type="dxa"/>
            <w:tcMar/>
            <w:vAlign w:val="center"/>
          </w:tcPr>
          <w:p w:rsidR="06948F4C" w:rsidP="06948F4C" w:rsidRDefault="06948F4C" w14:paraId="7396D6F4" w14:textId="59804CEA">
            <w:pPr>
              <w:bidi w:val="0"/>
              <w:spacing w:before="0" w:beforeAutospacing="off" w:after="0" w:afterAutospacing="off"/>
            </w:pPr>
            <w:r w:rsidR="06948F4C">
              <w:rPr/>
              <w:t>Partially (anonymization prevents access)</w:t>
            </w:r>
          </w:p>
        </w:tc>
        <w:tc>
          <w:tcPr>
            <w:tcW w:w="2238" w:type="dxa"/>
            <w:tcMar/>
            <w:vAlign w:val="center"/>
          </w:tcPr>
          <w:p w:rsidR="06948F4C" w:rsidP="06948F4C" w:rsidRDefault="06948F4C" w14:paraId="656F6380" w14:textId="236E3B7F">
            <w:pPr>
              <w:bidi w:val="0"/>
              <w:spacing w:before="0" w:beforeAutospacing="off" w:after="0" w:afterAutospacing="off"/>
            </w:pPr>
            <w:r w:rsidR="06948F4C">
              <w:rPr/>
              <w:t>Partially (audit trail; doesn't prevent authorized access)</w:t>
            </w:r>
          </w:p>
        </w:tc>
      </w:tr>
      <w:tr w:rsidR="06948F4C" w:rsidTr="06948F4C" w14:paraId="6F6B9470">
        <w:trPr>
          <w:trHeight w:val="300"/>
        </w:trPr>
        <w:tc>
          <w:tcPr>
            <w:tcW w:w="1198" w:type="dxa"/>
            <w:tcMar/>
            <w:vAlign w:val="center"/>
          </w:tcPr>
          <w:p w:rsidR="06948F4C" w:rsidP="06948F4C" w:rsidRDefault="06948F4C" w14:paraId="727585E7" w14:textId="0618E16B">
            <w:pPr>
              <w:bidi w:val="0"/>
              <w:spacing w:before="0" w:beforeAutospacing="off" w:after="0" w:afterAutospacing="off"/>
            </w:pPr>
            <w:r w:rsidRPr="06948F4C" w:rsidR="06948F4C">
              <w:rPr>
                <w:b w:val="1"/>
                <w:bCs w:val="1"/>
              </w:rPr>
              <w:t>Over-blocking / DoS</w:t>
            </w:r>
          </w:p>
        </w:tc>
        <w:tc>
          <w:tcPr>
            <w:tcW w:w="2238" w:type="dxa"/>
            <w:tcMar/>
            <w:vAlign w:val="center"/>
          </w:tcPr>
          <w:p w:rsidR="06948F4C" w:rsidP="06948F4C" w:rsidRDefault="06948F4C" w14:paraId="5AC19A76" w14:textId="4E78096C">
            <w:pPr>
              <w:bidi w:val="0"/>
              <w:spacing w:before="0" w:beforeAutospacing="off" w:after="0" w:afterAutospacing="off"/>
            </w:pPr>
            <w:r w:rsidR="06948F4C">
              <w:rPr/>
              <w:t>Low risk (authorized users proceed)</w:t>
            </w:r>
          </w:p>
        </w:tc>
        <w:tc>
          <w:tcPr>
            <w:tcW w:w="1988" w:type="dxa"/>
            <w:tcMar/>
            <w:vAlign w:val="center"/>
          </w:tcPr>
          <w:p w:rsidR="06948F4C" w:rsidP="06948F4C" w:rsidRDefault="06948F4C" w14:paraId="0C70B66C" w14:textId="16A269C3">
            <w:pPr>
              <w:bidi w:val="0"/>
              <w:spacing w:before="0" w:beforeAutospacing="off" w:after="0" w:afterAutospacing="off"/>
            </w:pPr>
            <w:r w:rsidR="06948F4C">
              <w:rPr/>
              <w:t>High risk (false positives block legitimate work)</w:t>
            </w:r>
          </w:p>
        </w:tc>
        <w:tc>
          <w:tcPr>
            <w:tcW w:w="1697" w:type="dxa"/>
            <w:tcMar/>
            <w:vAlign w:val="center"/>
          </w:tcPr>
          <w:p w:rsidR="06948F4C" w:rsidP="06948F4C" w:rsidRDefault="06948F4C" w14:paraId="6579C405" w14:textId="4C7AFE4B">
            <w:pPr>
              <w:bidi w:val="0"/>
              <w:spacing w:before="0" w:beforeAutospacing="off" w:after="0" w:afterAutospacing="off"/>
            </w:pPr>
            <w:r w:rsidR="06948F4C">
              <w:rPr/>
              <w:t>Moderate (anonymization reduces utility)</w:t>
            </w:r>
          </w:p>
        </w:tc>
        <w:tc>
          <w:tcPr>
            <w:tcW w:w="2238" w:type="dxa"/>
            <w:tcMar/>
            <w:vAlign w:val="center"/>
          </w:tcPr>
          <w:p w:rsidR="06948F4C" w:rsidP="06948F4C" w:rsidRDefault="06948F4C" w14:paraId="289BEA25" w14:textId="0DA50722">
            <w:pPr>
              <w:bidi w:val="0"/>
              <w:spacing w:before="0" w:beforeAutospacing="off" w:after="0" w:afterAutospacing="off"/>
            </w:pPr>
            <w:r w:rsidR="06948F4C">
              <w:rPr/>
              <w:t>Low risk (authorized users proceed)</w:t>
            </w:r>
          </w:p>
        </w:tc>
      </w:tr>
      <w:tr w:rsidR="06948F4C" w:rsidTr="06948F4C" w14:paraId="792A378C">
        <w:trPr>
          <w:trHeight w:val="300"/>
        </w:trPr>
        <w:tc>
          <w:tcPr>
            <w:tcW w:w="1198" w:type="dxa"/>
            <w:tcMar/>
            <w:vAlign w:val="center"/>
          </w:tcPr>
          <w:p w:rsidR="06948F4C" w:rsidP="06948F4C" w:rsidRDefault="06948F4C" w14:paraId="41275730" w14:textId="3A5AB5A2">
            <w:pPr>
              <w:bidi w:val="0"/>
              <w:spacing w:before="0" w:beforeAutospacing="off" w:after="0" w:afterAutospacing="off"/>
            </w:pPr>
            <w:r w:rsidRPr="06948F4C" w:rsidR="06948F4C">
              <w:rPr>
                <w:b w:val="1"/>
                <w:bCs w:val="1"/>
              </w:rPr>
              <w:t>Audit failure</w:t>
            </w:r>
          </w:p>
        </w:tc>
        <w:tc>
          <w:tcPr>
            <w:tcW w:w="2238" w:type="dxa"/>
            <w:tcMar/>
            <w:vAlign w:val="center"/>
          </w:tcPr>
          <w:p w:rsidR="06948F4C" w:rsidP="06948F4C" w:rsidRDefault="06948F4C" w14:paraId="0C06E02F" w14:textId="1F4499AB">
            <w:pPr>
              <w:bidi w:val="0"/>
              <w:spacing w:before="0" w:beforeAutospacing="off" w:after="0" w:afterAutospacing="off"/>
            </w:pPr>
            <w:r w:rsidR="06948F4C">
              <w:rPr/>
              <w:t>Low (comprehensive logging)</w:t>
            </w:r>
          </w:p>
        </w:tc>
        <w:tc>
          <w:tcPr>
            <w:tcW w:w="1988" w:type="dxa"/>
            <w:tcMar/>
            <w:vAlign w:val="center"/>
          </w:tcPr>
          <w:p w:rsidR="06948F4C" w:rsidP="06948F4C" w:rsidRDefault="06948F4C" w14:paraId="66B24404" w14:textId="2125D388">
            <w:pPr>
              <w:bidi w:val="0"/>
              <w:spacing w:before="0" w:beforeAutospacing="off" w:after="0" w:afterAutospacing="off"/>
            </w:pPr>
            <w:r w:rsidR="06948F4C">
              <w:rPr/>
              <w:t>Moderate (original prompts may not be retained)</w:t>
            </w:r>
          </w:p>
        </w:tc>
        <w:tc>
          <w:tcPr>
            <w:tcW w:w="1697" w:type="dxa"/>
            <w:tcMar/>
            <w:vAlign w:val="center"/>
          </w:tcPr>
          <w:p w:rsidR="06948F4C" w:rsidP="06948F4C" w:rsidRDefault="06948F4C" w14:paraId="02B84393" w14:textId="3FAB78A1">
            <w:pPr>
              <w:bidi w:val="0"/>
              <w:spacing w:before="0" w:beforeAutospacing="off" w:after="0" w:afterAutospacing="off"/>
            </w:pPr>
            <w:r w:rsidR="06948F4C">
              <w:rPr/>
              <w:t>Moderate (no detokenization events)</w:t>
            </w:r>
          </w:p>
        </w:tc>
        <w:tc>
          <w:tcPr>
            <w:tcW w:w="2238" w:type="dxa"/>
            <w:tcMar/>
            <w:vAlign w:val="center"/>
          </w:tcPr>
          <w:p w:rsidR="06948F4C" w:rsidP="06948F4C" w:rsidRDefault="06948F4C" w14:paraId="63CE35DC" w14:textId="07DD5994">
            <w:pPr>
              <w:bidi w:val="0"/>
              <w:spacing w:before="0" w:beforeAutospacing="off" w:after="0" w:afterAutospacing="off"/>
            </w:pPr>
            <w:r w:rsidR="06948F4C">
              <w:rPr/>
              <w:t>Low (comprehensive logging documented)</w:t>
            </w:r>
          </w:p>
        </w:tc>
      </w:tr>
    </w:tbl>
    <w:p xmlns:wp14="http://schemas.microsoft.com/office/word/2010/wordml" w:rsidP="06948F4C" wp14:paraId="599BC302" wp14:textId="62511CEC">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Failure Mode Visibility</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6A0" w:firstRow="1" w:lastRow="0" w:firstColumn="1" w:lastColumn="0" w:noHBand="1" w:noVBand="1"/>
      </w:tblPr>
      <w:tblGrid>
        <w:gridCol w:w="1491"/>
        <w:gridCol w:w="3131"/>
        <w:gridCol w:w="2795"/>
        <w:gridCol w:w="1943"/>
      </w:tblGrid>
      <w:tr w:rsidR="06948F4C" w:rsidTr="06948F4C" w14:paraId="4C688DDD">
        <w:trPr>
          <w:trHeight w:val="300"/>
        </w:trPr>
        <w:tc>
          <w:tcPr>
            <w:tcW w:w="1491" w:type="dxa"/>
            <w:tcMar/>
            <w:vAlign w:val="center"/>
          </w:tcPr>
          <w:p w:rsidR="06948F4C" w:rsidP="06948F4C" w:rsidRDefault="06948F4C" w14:paraId="147F37A4" w14:textId="66E22880">
            <w:pPr>
              <w:bidi w:val="0"/>
              <w:spacing w:before="0" w:beforeAutospacing="off" w:after="0" w:afterAutospacing="off"/>
              <w:jc w:val="center"/>
            </w:pPr>
            <w:r w:rsidRPr="06948F4C" w:rsidR="06948F4C">
              <w:rPr>
                <w:b w:val="1"/>
                <w:bCs w:val="1"/>
              </w:rPr>
              <w:t>Solution</w:t>
            </w:r>
          </w:p>
        </w:tc>
        <w:tc>
          <w:tcPr>
            <w:tcW w:w="3131" w:type="dxa"/>
            <w:tcMar/>
            <w:vAlign w:val="center"/>
          </w:tcPr>
          <w:p w:rsidR="06948F4C" w:rsidP="06948F4C" w:rsidRDefault="06948F4C" w14:paraId="47A1B787" w14:textId="0459CADF">
            <w:pPr>
              <w:bidi w:val="0"/>
              <w:spacing w:before="0" w:beforeAutospacing="off" w:after="0" w:afterAutospacing="off"/>
              <w:jc w:val="center"/>
            </w:pPr>
            <w:r w:rsidRPr="06948F4C" w:rsidR="06948F4C">
              <w:rPr>
                <w:b w:val="1"/>
                <w:bCs w:val="1"/>
              </w:rPr>
              <w:t>Detection False Negative</w:t>
            </w:r>
          </w:p>
        </w:tc>
        <w:tc>
          <w:tcPr>
            <w:tcW w:w="2795" w:type="dxa"/>
            <w:tcMar/>
            <w:vAlign w:val="center"/>
          </w:tcPr>
          <w:p w:rsidR="06948F4C" w:rsidP="06948F4C" w:rsidRDefault="06948F4C" w14:paraId="04BEA8B3" w14:textId="5A75E8C4">
            <w:pPr>
              <w:bidi w:val="0"/>
              <w:spacing w:before="0" w:beforeAutospacing="off" w:after="0" w:afterAutospacing="off"/>
              <w:jc w:val="center"/>
            </w:pPr>
            <w:r w:rsidRPr="06948F4C" w:rsidR="06948F4C">
              <w:rPr>
                <w:b w:val="1"/>
                <w:bCs w:val="1"/>
              </w:rPr>
              <w:t>Vault/Key Compromise</w:t>
            </w:r>
          </w:p>
        </w:tc>
        <w:tc>
          <w:tcPr>
            <w:tcW w:w="1943" w:type="dxa"/>
            <w:tcMar/>
            <w:vAlign w:val="center"/>
          </w:tcPr>
          <w:p w:rsidR="06948F4C" w:rsidP="06948F4C" w:rsidRDefault="06948F4C" w14:paraId="45676BAB" w14:textId="00C1A957">
            <w:pPr>
              <w:bidi w:val="0"/>
              <w:spacing w:before="0" w:beforeAutospacing="off" w:after="0" w:afterAutospacing="off"/>
              <w:jc w:val="center"/>
            </w:pPr>
            <w:r w:rsidRPr="06948F4C" w:rsidR="06948F4C">
              <w:rPr>
                <w:b w:val="1"/>
                <w:bCs w:val="1"/>
              </w:rPr>
              <w:t>Policy Misconfiguration</w:t>
            </w:r>
          </w:p>
        </w:tc>
      </w:tr>
      <w:tr w:rsidR="06948F4C" w:rsidTr="06948F4C" w14:paraId="40631530">
        <w:trPr>
          <w:trHeight w:val="300"/>
        </w:trPr>
        <w:tc>
          <w:tcPr>
            <w:tcW w:w="1491" w:type="dxa"/>
            <w:tcMar/>
            <w:vAlign w:val="center"/>
          </w:tcPr>
          <w:p w:rsidR="06948F4C" w:rsidP="06948F4C" w:rsidRDefault="06948F4C" w14:paraId="02A79416" w14:textId="307614EC">
            <w:pPr>
              <w:bidi w:val="0"/>
              <w:spacing w:before="0" w:beforeAutospacing="off" w:after="0" w:afterAutospacing="off"/>
            </w:pPr>
            <w:r w:rsidRPr="06948F4C" w:rsidR="06948F4C">
              <w:rPr>
                <w:b w:val="1"/>
                <w:bCs w:val="1"/>
              </w:rPr>
              <w:t>Protecto</w:t>
            </w:r>
          </w:p>
        </w:tc>
        <w:tc>
          <w:tcPr>
            <w:tcW w:w="3131" w:type="dxa"/>
            <w:tcMar/>
            <w:vAlign w:val="center"/>
          </w:tcPr>
          <w:p w:rsidR="06948F4C" w:rsidP="06948F4C" w:rsidRDefault="06948F4C" w14:paraId="4B268BE3" w14:textId="62A2459B">
            <w:pPr>
              <w:bidi w:val="0"/>
              <w:spacing w:before="0" w:beforeAutospacing="off" w:after="0" w:afterAutospacing="off"/>
            </w:pPr>
            <w:r w:rsidR="06948F4C">
              <w:rPr/>
              <w:t>Silent (undetected data passes through)</w:t>
            </w:r>
          </w:p>
        </w:tc>
        <w:tc>
          <w:tcPr>
            <w:tcW w:w="2795" w:type="dxa"/>
            <w:tcMar/>
            <w:vAlign w:val="center"/>
          </w:tcPr>
          <w:p w:rsidR="06948F4C" w:rsidP="06948F4C" w:rsidRDefault="06948F4C" w14:paraId="083928E8" w14:textId="41CC3C43">
            <w:pPr>
              <w:bidi w:val="0"/>
              <w:spacing w:before="0" w:beforeAutospacing="off" w:after="0" w:afterAutospacing="off"/>
            </w:pPr>
            <w:r w:rsidR="06948F4C">
              <w:rPr/>
              <w:t>Initially silent; discovered via forensics</w:t>
            </w:r>
          </w:p>
        </w:tc>
        <w:tc>
          <w:tcPr>
            <w:tcW w:w="1943" w:type="dxa"/>
            <w:tcMar/>
            <w:vAlign w:val="center"/>
          </w:tcPr>
          <w:p w:rsidR="06948F4C" w:rsidP="06948F4C" w:rsidRDefault="06948F4C" w14:paraId="48574F51" w14:textId="14ECC3B6">
            <w:pPr>
              <w:bidi w:val="0"/>
              <w:spacing w:before="0" w:beforeAutospacing="off" w:after="0" w:afterAutospacing="off"/>
            </w:pPr>
            <w:r w:rsidR="06948F4C">
              <w:rPr/>
              <w:t>Detectable via audit review</w:t>
            </w:r>
          </w:p>
        </w:tc>
      </w:tr>
      <w:tr w:rsidR="06948F4C" w:rsidTr="06948F4C" w14:paraId="33D2C580">
        <w:trPr>
          <w:trHeight w:val="300"/>
        </w:trPr>
        <w:tc>
          <w:tcPr>
            <w:tcW w:w="1491" w:type="dxa"/>
            <w:tcMar/>
            <w:vAlign w:val="center"/>
          </w:tcPr>
          <w:p w:rsidR="06948F4C" w:rsidP="06948F4C" w:rsidRDefault="06948F4C" w14:paraId="391E4983" w14:textId="01824503">
            <w:pPr>
              <w:bidi w:val="0"/>
              <w:spacing w:before="0" w:beforeAutospacing="off" w:after="0" w:afterAutospacing="off"/>
            </w:pPr>
            <w:r w:rsidRPr="06948F4C" w:rsidR="06948F4C">
              <w:rPr>
                <w:b w:val="1"/>
                <w:bCs w:val="1"/>
              </w:rPr>
              <w:t>ZeroTrusted.ai</w:t>
            </w:r>
          </w:p>
        </w:tc>
        <w:tc>
          <w:tcPr>
            <w:tcW w:w="3131" w:type="dxa"/>
            <w:tcMar/>
            <w:vAlign w:val="center"/>
          </w:tcPr>
          <w:p w:rsidR="06948F4C" w:rsidP="06948F4C" w:rsidRDefault="06948F4C" w14:paraId="673C00F7" w14:textId="1949F9F1">
            <w:pPr>
              <w:bidi w:val="0"/>
              <w:spacing w:before="0" w:beforeAutospacing="off" w:after="0" w:afterAutospacing="off"/>
            </w:pPr>
            <w:r w:rsidR="06948F4C">
              <w:rPr/>
              <w:t>Silent (undetected data reaches LLM)</w:t>
            </w:r>
          </w:p>
        </w:tc>
        <w:tc>
          <w:tcPr>
            <w:tcW w:w="2795" w:type="dxa"/>
            <w:tcMar/>
            <w:vAlign w:val="center"/>
          </w:tcPr>
          <w:p w:rsidR="06948F4C" w:rsidP="06948F4C" w:rsidRDefault="06948F4C" w14:paraId="5C6DBA86" w14:textId="7F4D8B8D">
            <w:pPr>
              <w:bidi w:val="0"/>
              <w:spacing w:before="0" w:beforeAutospacing="off" w:after="0" w:afterAutospacing="off"/>
            </w:pPr>
            <w:r w:rsidR="06948F4C">
              <w:rPr/>
              <w:t>N/A (no vault)</w:t>
            </w:r>
          </w:p>
        </w:tc>
        <w:tc>
          <w:tcPr>
            <w:tcW w:w="1943" w:type="dxa"/>
            <w:tcMar/>
            <w:vAlign w:val="center"/>
          </w:tcPr>
          <w:p w:rsidR="06948F4C" w:rsidP="06948F4C" w:rsidRDefault="06948F4C" w14:paraId="3B1C3B4A" w14:textId="59E4B72A">
            <w:pPr>
              <w:bidi w:val="0"/>
              <w:spacing w:before="0" w:beforeAutospacing="off" w:after="0" w:afterAutospacing="off"/>
            </w:pPr>
            <w:r w:rsidR="06948F4C">
              <w:rPr/>
              <w:t>N/A (no RBAC)</w:t>
            </w:r>
          </w:p>
        </w:tc>
      </w:tr>
      <w:tr w:rsidR="06948F4C" w:rsidTr="06948F4C" w14:paraId="0B3889D0">
        <w:trPr>
          <w:trHeight w:val="300"/>
        </w:trPr>
        <w:tc>
          <w:tcPr>
            <w:tcW w:w="1491" w:type="dxa"/>
            <w:tcMar/>
            <w:vAlign w:val="center"/>
          </w:tcPr>
          <w:p w:rsidR="06948F4C" w:rsidP="06948F4C" w:rsidRDefault="06948F4C" w14:paraId="4C320B35" w14:textId="09D5FC77">
            <w:pPr>
              <w:bidi w:val="0"/>
              <w:spacing w:before="0" w:beforeAutospacing="off" w:after="0" w:afterAutospacing="off"/>
            </w:pPr>
            <w:r w:rsidRPr="06948F4C" w:rsidR="06948F4C">
              <w:rPr>
                <w:b w:val="1"/>
                <w:bCs w:val="1"/>
              </w:rPr>
              <w:t>Private AI</w:t>
            </w:r>
          </w:p>
        </w:tc>
        <w:tc>
          <w:tcPr>
            <w:tcW w:w="3131" w:type="dxa"/>
            <w:tcMar/>
            <w:vAlign w:val="center"/>
          </w:tcPr>
          <w:p w:rsidR="06948F4C" w:rsidP="06948F4C" w:rsidRDefault="06948F4C" w14:paraId="14259430" w14:textId="318624FC">
            <w:pPr>
              <w:bidi w:val="0"/>
              <w:spacing w:before="0" w:beforeAutospacing="off" w:after="0" w:afterAutospacing="off"/>
            </w:pPr>
            <w:r w:rsidR="06948F4C">
              <w:rPr/>
              <w:t>Silent (PII remains in "anonymized" output)</w:t>
            </w:r>
          </w:p>
        </w:tc>
        <w:tc>
          <w:tcPr>
            <w:tcW w:w="2795" w:type="dxa"/>
            <w:tcMar/>
            <w:vAlign w:val="center"/>
          </w:tcPr>
          <w:p w:rsidR="06948F4C" w:rsidP="06948F4C" w:rsidRDefault="06948F4C" w14:paraId="033FCD83" w14:textId="03601C20">
            <w:pPr>
              <w:bidi w:val="0"/>
              <w:spacing w:before="0" w:beforeAutospacing="off" w:after="0" w:afterAutospacing="off"/>
            </w:pPr>
            <w:r w:rsidR="06948F4C">
              <w:rPr/>
              <w:t>N/A (no vault)</w:t>
            </w:r>
          </w:p>
        </w:tc>
        <w:tc>
          <w:tcPr>
            <w:tcW w:w="1943" w:type="dxa"/>
            <w:tcMar/>
            <w:vAlign w:val="center"/>
          </w:tcPr>
          <w:p w:rsidR="06948F4C" w:rsidP="06948F4C" w:rsidRDefault="06948F4C" w14:paraId="257651CF" w14:textId="50EFD054">
            <w:pPr>
              <w:bidi w:val="0"/>
              <w:spacing w:before="0" w:beforeAutospacing="off" w:after="0" w:afterAutospacing="off"/>
            </w:pPr>
            <w:r w:rsidR="06948F4C">
              <w:rPr/>
              <w:t>N/A (no RBAC)</w:t>
            </w:r>
          </w:p>
        </w:tc>
      </w:tr>
      <w:tr w:rsidR="06948F4C" w:rsidTr="06948F4C" w14:paraId="7C488545">
        <w:trPr>
          <w:trHeight w:val="300"/>
        </w:trPr>
        <w:tc>
          <w:tcPr>
            <w:tcW w:w="1491" w:type="dxa"/>
            <w:tcMar/>
            <w:vAlign w:val="center"/>
          </w:tcPr>
          <w:p w:rsidR="06948F4C" w:rsidP="06948F4C" w:rsidRDefault="06948F4C" w14:paraId="4FBC84F7" w14:textId="58E93AF1">
            <w:pPr>
              <w:bidi w:val="0"/>
              <w:spacing w:before="0" w:beforeAutospacing="off" w:after="0" w:afterAutospacing="off"/>
            </w:pPr>
            <w:r w:rsidRPr="06948F4C" w:rsidR="06948F4C">
              <w:rPr>
                <w:b w:val="1"/>
                <w:bCs w:val="1"/>
              </w:rPr>
              <w:t>PromptVault (Beta)</w:t>
            </w:r>
          </w:p>
        </w:tc>
        <w:tc>
          <w:tcPr>
            <w:tcW w:w="3131" w:type="dxa"/>
            <w:tcMar/>
            <w:vAlign w:val="center"/>
          </w:tcPr>
          <w:p w:rsidR="06948F4C" w:rsidP="06948F4C" w:rsidRDefault="06948F4C" w14:paraId="7C325CB0" w14:textId="54D450F3">
            <w:pPr>
              <w:bidi w:val="0"/>
              <w:spacing w:before="0" w:beforeAutospacing="off" w:after="0" w:afterAutospacing="off"/>
            </w:pPr>
            <w:r w:rsidR="06948F4C">
              <w:rPr/>
              <w:t>Silent (undetected data passes through)</w:t>
            </w:r>
          </w:p>
        </w:tc>
        <w:tc>
          <w:tcPr>
            <w:tcW w:w="2795" w:type="dxa"/>
            <w:tcMar/>
            <w:vAlign w:val="center"/>
          </w:tcPr>
          <w:p w:rsidR="06948F4C" w:rsidP="06948F4C" w:rsidRDefault="06948F4C" w14:paraId="5EE862D3" w14:textId="1CCA73D8">
            <w:pPr>
              <w:bidi w:val="0"/>
              <w:spacing w:before="0" w:beforeAutospacing="off" w:after="0" w:afterAutospacing="off"/>
            </w:pPr>
            <w:r w:rsidR="06948F4C">
              <w:rPr/>
              <w:t>Not documented</w:t>
            </w:r>
          </w:p>
        </w:tc>
        <w:tc>
          <w:tcPr>
            <w:tcW w:w="1943" w:type="dxa"/>
            <w:tcMar/>
            <w:vAlign w:val="center"/>
          </w:tcPr>
          <w:p w:rsidR="06948F4C" w:rsidP="06948F4C" w:rsidRDefault="06948F4C" w14:paraId="3EB59842" w14:textId="06878B8C">
            <w:pPr>
              <w:bidi w:val="0"/>
              <w:spacing w:before="0" w:beforeAutospacing="off" w:after="0" w:afterAutospacing="off"/>
            </w:pPr>
            <w:r w:rsidR="06948F4C">
              <w:rPr/>
              <w:t>Detectable via audit review</w:t>
            </w:r>
          </w:p>
        </w:tc>
      </w:tr>
    </w:tbl>
    <w:p xmlns:wp14="http://schemas.microsoft.com/office/word/2010/wordml" w:rsidP="06948F4C" wp14:paraId="6E2E928A" wp14:textId="78238DCB">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Critical Risk: Silent Failures</w:t>
      </w:r>
    </w:p>
    <w:p xmlns:wp14="http://schemas.microsoft.com/office/word/2010/wordml" w:rsidP="06948F4C" wp14:paraId="089A0479" wp14:textId="2B7335F4">
      <w:pPr>
        <w:bidi w:val="0"/>
        <w:spacing w:before="240" w:beforeAutospacing="off" w:after="240" w:afterAutospacing="off"/>
      </w:pPr>
      <w:r w:rsidRPr="06948F4C" w:rsidR="590B5540">
        <w:rPr>
          <w:rFonts w:ascii="Aptos" w:hAnsi="Aptos" w:eastAsia="Aptos" w:cs="Aptos"/>
          <w:noProof w:val="0"/>
          <w:sz w:val="24"/>
          <w:szCs w:val="24"/>
          <w:lang w:val="en-US"/>
        </w:rPr>
        <w:t>All solutions share one fundamental limitation: detection false negatives are silent. If sensitive data is not recognized by the detection layer, it passes through without protection, without logging, and without visibility. No audit trail exists for data that was never detected.</w:t>
      </w:r>
    </w:p>
    <w:p xmlns:wp14="http://schemas.microsoft.com/office/word/2010/wordml" w:rsidP="06948F4C" wp14:paraId="42762907" wp14:textId="50587244">
      <w:pPr>
        <w:bidi w:val="0"/>
        <w:spacing w:before="240" w:beforeAutospacing="off" w:after="240" w:afterAutospacing="off"/>
      </w:pPr>
      <w:r w:rsidRPr="06948F4C" w:rsidR="590B5540">
        <w:rPr>
          <w:rFonts w:ascii="Aptos" w:hAnsi="Aptos" w:eastAsia="Aptos" w:cs="Aptos"/>
          <w:noProof w:val="0"/>
          <w:sz w:val="24"/>
          <w:szCs w:val="24"/>
          <w:lang w:val="en-US"/>
        </w:rPr>
        <w:t xml:space="preserve">This makes detection accuracy </w:t>
      </w:r>
      <w:r w:rsidRPr="06948F4C" w:rsidR="590B5540">
        <w:rPr>
          <w:rFonts w:ascii="Aptos" w:hAnsi="Aptos" w:eastAsia="Aptos" w:cs="Aptos"/>
          <w:noProof w:val="0"/>
          <w:sz w:val="24"/>
          <w:szCs w:val="24"/>
          <w:lang w:val="en-US"/>
        </w:rPr>
        <w:t>a critical</w:t>
      </w:r>
      <w:r w:rsidRPr="06948F4C" w:rsidR="590B5540">
        <w:rPr>
          <w:rFonts w:ascii="Aptos" w:hAnsi="Aptos" w:eastAsia="Aptos" w:cs="Aptos"/>
          <w:noProof w:val="0"/>
          <w:sz w:val="24"/>
          <w:szCs w:val="24"/>
          <w:lang w:val="en-US"/>
        </w:rPr>
        <w:t>—but often undisclosed—variable in security posture. Buyers should request false-negative rates and red-team testing results.</w:t>
      </w:r>
    </w:p>
    <w:p xmlns:wp14="http://schemas.microsoft.com/office/word/2010/wordml" w:rsidP="06948F4C" wp14:paraId="3D9F958F" wp14:textId="5ABDFBAD">
      <w:pPr>
        <w:pStyle w:val="Heading2"/>
        <w:bidi w:val="0"/>
        <w:spacing w:before="299" w:beforeAutospacing="off" w:after="299" w:afterAutospacing="off"/>
      </w:pPr>
      <w:r w:rsidRPr="06948F4C" w:rsidR="590B5540">
        <w:rPr>
          <w:rFonts w:ascii="Aptos" w:hAnsi="Aptos" w:eastAsia="Aptos" w:cs="Aptos"/>
          <w:b w:val="1"/>
          <w:bCs w:val="1"/>
          <w:noProof w:val="0"/>
          <w:sz w:val="36"/>
          <w:szCs w:val="36"/>
          <w:lang w:val="en-US"/>
        </w:rPr>
        <w:t>Auditability and Compliance Evidence</w:t>
      </w:r>
    </w:p>
    <w:p xmlns:wp14="http://schemas.microsoft.com/office/word/2010/wordml" w:rsidP="06948F4C" wp14:paraId="7DAFD446" wp14:textId="650F2473">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Evidence Quality Comparison</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6A0" w:firstRow="1" w:lastRow="0" w:firstColumn="1" w:lastColumn="0" w:noHBand="1" w:noVBand="1"/>
      </w:tblPr>
      <w:tblGrid>
        <w:gridCol w:w="1761"/>
        <w:gridCol w:w="2647"/>
        <w:gridCol w:w="1617"/>
        <w:gridCol w:w="1827"/>
        <w:gridCol w:w="1508"/>
      </w:tblGrid>
      <w:tr w:rsidR="06948F4C" w:rsidTr="06948F4C" w14:paraId="0E974BE6">
        <w:trPr>
          <w:trHeight w:val="300"/>
        </w:trPr>
        <w:tc>
          <w:tcPr>
            <w:tcW w:w="1761" w:type="dxa"/>
            <w:tcMar/>
            <w:vAlign w:val="center"/>
          </w:tcPr>
          <w:p w:rsidR="06948F4C" w:rsidP="06948F4C" w:rsidRDefault="06948F4C" w14:paraId="7B590CE8" w14:textId="4237EE35">
            <w:pPr>
              <w:bidi w:val="0"/>
              <w:spacing w:before="0" w:beforeAutospacing="off" w:after="0" w:afterAutospacing="off"/>
              <w:jc w:val="center"/>
            </w:pPr>
            <w:r w:rsidRPr="06948F4C" w:rsidR="06948F4C">
              <w:rPr>
                <w:b w:val="1"/>
                <w:bCs w:val="1"/>
              </w:rPr>
              <w:t>Dimension</w:t>
            </w:r>
          </w:p>
        </w:tc>
        <w:tc>
          <w:tcPr>
            <w:tcW w:w="2647" w:type="dxa"/>
            <w:tcMar/>
            <w:vAlign w:val="center"/>
          </w:tcPr>
          <w:p w:rsidR="06948F4C" w:rsidP="06948F4C" w:rsidRDefault="06948F4C" w14:paraId="26CC50ED" w14:textId="5D26F340">
            <w:pPr>
              <w:bidi w:val="0"/>
              <w:spacing w:before="0" w:beforeAutospacing="off" w:after="0" w:afterAutospacing="off"/>
              <w:jc w:val="center"/>
            </w:pPr>
            <w:r w:rsidRPr="06948F4C" w:rsidR="06948F4C">
              <w:rPr>
                <w:b w:val="1"/>
                <w:bCs w:val="1"/>
              </w:rPr>
              <w:t>Protecto</w:t>
            </w:r>
          </w:p>
        </w:tc>
        <w:tc>
          <w:tcPr>
            <w:tcW w:w="1617" w:type="dxa"/>
            <w:tcMar/>
            <w:vAlign w:val="center"/>
          </w:tcPr>
          <w:p w:rsidR="06948F4C" w:rsidP="06948F4C" w:rsidRDefault="06948F4C" w14:paraId="1BDE1636" w14:textId="4CC2BA0B">
            <w:pPr>
              <w:bidi w:val="0"/>
              <w:spacing w:before="0" w:beforeAutospacing="off" w:after="0" w:afterAutospacing="off"/>
              <w:jc w:val="center"/>
            </w:pPr>
            <w:r w:rsidRPr="06948F4C" w:rsidR="06948F4C">
              <w:rPr>
                <w:b w:val="1"/>
                <w:bCs w:val="1"/>
              </w:rPr>
              <w:t>ZeroTrusted.ai</w:t>
            </w:r>
          </w:p>
        </w:tc>
        <w:tc>
          <w:tcPr>
            <w:tcW w:w="1827" w:type="dxa"/>
            <w:tcMar/>
            <w:vAlign w:val="center"/>
          </w:tcPr>
          <w:p w:rsidR="06948F4C" w:rsidP="06948F4C" w:rsidRDefault="06948F4C" w14:paraId="6FC92EAE" w14:textId="459118AC">
            <w:pPr>
              <w:bidi w:val="0"/>
              <w:spacing w:before="0" w:beforeAutospacing="off" w:after="0" w:afterAutospacing="off"/>
              <w:jc w:val="center"/>
            </w:pPr>
            <w:r w:rsidRPr="06948F4C" w:rsidR="06948F4C">
              <w:rPr>
                <w:b w:val="1"/>
                <w:bCs w:val="1"/>
              </w:rPr>
              <w:t>Private AI</w:t>
            </w:r>
          </w:p>
        </w:tc>
        <w:tc>
          <w:tcPr>
            <w:tcW w:w="1508" w:type="dxa"/>
            <w:tcMar/>
            <w:vAlign w:val="center"/>
          </w:tcPr>
          <w:p w:rsidR="06948F4C" w:rsidP="06948F4C" w:rsidRDefault="06948F4C" w14:paraId="0FDFE85D" w14:textId="223377B4">
            <w:pPr>
              <w:bidi w:val="0"/>
              <w:spacing w:before="0" w:beforeAutospacing="off" w:after="0" w:afterAutospacing="off"/>
              <w:jc w:val="center"/>
            </w:pPr>
            <w:r w:rsidRPr="06948F4C" w:rsidR="06948F4C">
              <w:rPr>
                <w:b w:val="1"/>
                <w:bCs w:val="1"/>
              </w:rPr>
              <w:t>PromptVault (Beta)</w:t>
            </w:r>
          </w:p>
        </w:tc>
      </w:tr>
      <w:tr w:rsidR="06948F4C" w:rsidTr="06948F4C" w14:paraId="3A037F57">
        <w:trPr>
          <w:trHeight w:val="300"/>
        </w:trPr>
        <w:tc>
          <w:tcPr>
            <w:tcW w:w="1761" w:type="dxa"/>
            <w:tcMar/>
            <w:vAlign w:val="center"/>
          </w:tcPr>
          <w:p w:rsidR="06948F4C" w:rsidP="06948F4C" w:rsidRDefault="06948F4C" w14:paraId="4613466F" w14:textId="196A5B7D">
            <w:pPr>
              <w:bidi w:val="0"/>
              <w:spacing w:before="0" w:beforeAutospacing="off" w:after="0" w:afterAutospacing="off"/>
            </w:pPr>
            <w:r w:rsidRPr="06948F4C" w:rsidR="06948F4C">
              <w:rPr>
                <w:b w:val="1"/>
                <w:bCs w:val="1"/>
              </w:rPr>
              <w:t>Tokenization events</w:t>
            </w:r>
          </w:p>
        </w:tc>
        <w:tc>
          <w:tcPr>
            <w:tcW w:w="2647" w:type="dxa"/>
            <w:tcMar/>
            <w:vAlign w:val="center"/>
          </w:tcPr>
          <w:p w:rsidR="06948F4C" w:rsidP="06948F4C" w:rsidRDefault="06948F4C" w14:paraId="73F3547E" w14:textId="16644A7F">
            <w:pPr>
              <w:bidi w:val="0"/>
              <w:spacing w:before="0" w:beforeAutospacing="off" w:after="0" w:afterAutospacing="off"/>
            </w:pPr>
            <w:r w:rsidR="06948F4C">
              <w:rPr/>
              <w:t>Comprehensive</w:t>
            </w:r>
          </w:p>
        </w:tc>
        <w:tc>
          <w:tcPr>
            <w:tcW w:w="1617" w:type="dxa"/>
            <w:tcMar/>
            <w:vAlign w:val="center"/>
          </w:tcPr>
          <w:p w:rsidR="06948F4C" w:rsidP="06948F4C" w:rsidRDefault="06948F4C" w14:paraId="1940A2E5" w14:textId="42EEFCF5">
            <w:pPr>
              <w:bidi w:val="0"/>
              <w:spacing w:before="0" w:beforeAutospacing="off" w:after="0" w:afterAutospacing="off"/>
            </w:pPr>
            <w:r w:rsidR="06948F4C">
              <w:rPr/>
              <w:t>N/A (sanitization instead)</w:t>
            </w:r>
          </w:p>
        </w:tc>
        <w:tc>
          <w:tcPr>
            <w:tcW w:w="1827" w:type="dxa"/>
            <w:tcMar/>
            <w:vAlign w:val="center"/>
          </w:tcPr>
          <w:p w:rsidR="06948F4C" w:rsidP="06948F4C" w:rsidRDefault="06948F4C" w14:paraId="56B60613" w14:textId="0E5B839E">
            <w:pPr>
              <w:bidi w:val="0"/>
              <w:spacing w:before="0" w:beforeAutospacing="off" w:after="0" w:afterAutospacing="off"/>
            </w:pPr>
            <w:r w:rsidR="06948F4C">
              <w:rPr/>
              <w:t>N/A (anonymization instead)</w:t>
            </w:r>
          </w:p>
        </w:tc>
        <w:tc>
          <w:tcPr>
            <w:tcW w:w="1508" w:type="dxa"/>
            <w:tcMar/>
            <w:vAlign w:val="center"/>
          </w:tcPr>
          <w:p w:rsidR="06948F4C" w:rsidP="06948F4C" w:rsidRDefault="06948F4C" w14:paraId="2190DF73" w14:textId="19F7C0A8">
            <w:pPr>
              <w:bidi w:val="0"/>
              <w:spacing w:before="0" w:beforeAutospacing="off" w:after="0" w:afterAutospacing="off"/>
            </w:pPr>
            <w:r w:rsidR="06948F4C">
              <w:rPr/>
              <w:t>Documented</w:t>
            </w:r>
          </w:p>
        </w:tc>
      </w:tr>
      <w:tr w:rsidR="06948F4C" w:rsidTr="06948F4C" w14:paraId="16BAA63A">
        <w:trPr>
          <w:trHeight w:val="300"/>
        </w:trPr>
        <w:tc>
          <w:tcPr>
            <w:tcW w:w="1761" w:type="dxa"/>
            <w:tcMar/>
            <w:vAlign w:val="center"/>
          </w:tcPr>
          <w:p w:rsidR="06948F4C" w:rsidP="06948F4C" w:rsidRDefault="06948F4C" w14:paraId="08C28158" w14:textId="0C1681AA">
            <w:pPr>
              <w:bidi w:val="0"/>
              <w:spacing w:before="0" w:beforeAutospacing="off" w:after="0" w:afterAutospacing="off"/>
            </w:pPr>
            <w:r w:rsidRPr="06948F4C" w:rsidR="06948F4C">
              <w:rPr>
                <w:b w:val="1"/>
                <w:bCs w:val="1"/>
              </w:rPr>
              <w:t>Detokenization events</w:t>
            </w:r>
          </w:p>
        </w:tc>
        <w:tc>
          <w:tcPr>
            <w:tcW w:w="2647" w:type="dxa"/>
            <w:tcMar/>
            <w:vAlign w:val="center"/>
          </w:tcPr>
          <w:p w:rsidR="06948F4C" w:rsidP="06948F4C" w:rsidRDefault="06948F4C" w14:paraId="63EC7FB4" w14:textId="7F70257C">
            <w:pPr>
              <w:bidi w:val="0"/>
              <w:spacing w:before="0" w:beforeAutospacing="off" w:after="0" w:afterAutospacing="off"/>
            </w:pPr>
            <w:r w:rsidR="06948F4C">
              <w:rPr/>
              <w:t>Comprehensive (user, role, purpose, time)</w:t>
            </w:r>
          </w:p>
        </w:tc>
        <w:tc>
          <w:tcPr>
            <w:tcW w:w="1617" w:type="dxa"/>
            <w:tcMar/>
            <w:vAlign w:val="center"/>
          </w:tcPr>
          <w:p w:rsidR="06948F4C" w:rsidP="06948F4C" w:rsidRDefault="06948F4C" w14:paraId="2F9971D4" w14:textId="016628AD">
            <w:pPr>
              <w:bidi w:val="0"/>
              <w:spacing w:before="0" w:beforeAutospacing="off" w:after="0" w:afterAutospacing="off"/>
            </w:pPr>
            <w:r w:rsidR="06948F4C">
              <w:rPr/>
              <w:t>N/A (no retrieval)</w:t>
            </w:r>
          </w:p>
        </w:tc>
        <w:tc>
          <w:tcPr>
            <w:tcW w:w="1827" w:type="dxa"/>
            <w:tcMar/>
            <w:vAlign w:val="center"/>
          </w:tcPr>
          <w:p w:rsidR="06948F4C" w:rsidP="06948F4C" w:rsidRDefault="06948F4C" w14:paraId="34650D8E" w14:textId="1D25CC58">
            <w:pPr>
              <w:bidi w:val="0"/>
              <w:spacing w:before="0" w:beforeAutospacing="off" w:after="0" w:afterAutospacing="off"/>
            </w:pPr>
            <w:r w:rsidR="06948F4C">
              <w:rPr/>
              <w:t>N/A (no retrieval)</w:t>
            </w:r>
          </w:p>
        </w:tc>
        <w:tc>
          <w:tcPr>
            <w:tcW w:w="1508" w:type="dxa"/>
            <w:tcMar/>
            <w:vAlign w:val="center"/>
          </w:tcPr>
          <w:p w:rsidR="06948F4C" w:rsidP="06948F4C" w:rsidRDefault="06948F4C" w14:paraId="49B05744" w14:textId="70CE0AD0">
            <w:pPr>
              <w:bidi w:val="0"/>
              <w:spacing w:before="0" w:beforeAutospacing="off" w:after="0" w:afterAutospacing="off"/>
            </w:pPr>
            <w:r w:rsidR="06948F4C">
              <w:rPr/>
              <w:t>Documented</w:t>
            </w:r>
          </w:p>
        </w:tc>
      </w:tr>
      <w:tr w:rsidR="06948F4C" w:rsidTr="06948F4C" w14:paraId="2F102B35">
        <w:trPr>
          <w:trHeight w:val="300"/>
        </w:trPr>
        <w:tc>
          <w:tcPr>
            <w:tcW w:w="1761" w:type="dxa"/>
            <w:tcMar/>
            <w:vAlign w:val="center"/>
          </w:tcPr>
          <w:p w:rsidR="06948F4C" w:rsidP="06948F4C" w:rsidRDefault="06948F4C" w14:paraId="70229D49" w14:textId="7F396A41">
            <w:pPr>
              <w:bidi w:val="0"/>
              <w:spacing w:before="0" w:beforeAutospacing="off" w:after="0" w:afterAutospacing="off"/>
            </w:pPr>
            <w:r w:rsidRPr="06948F4C" w:rsidR="06948F4C">
              <w:rPr>
                <w:b w:val="1"/>
                <w:bCs w:val="1"/>
              </w:rPr>
              <w:t>Original prompt retention</w:t>
            </w:r>
          </w:p>
        </w:tc>
        <w:tc>
          <w:tcPr>
            <w:tcW w:w="2647" w:type="dxa"/>
            <w:tcMar/>
            <w:vAlign w:val="center"/>
          </w:tcPr>
          <w:p w:rsidR="06948F4C" w:rsidP="06948F4C" w:rsidRDefault="06948F4C" w14:paraId="0E9BFB49" w14:textId="016CBE8E">
            <w:pPr>
              <w:bidi w:val="0"/>
              <w:spacing w:before="0" w:beforeAutospacing="off" w:after="0" w:afterAutospacing="off"/>
            </w:pPr>
            <w:r w:rsidR="06948F4C">
              <w:rPr/>
              <w:t>Not specified</w:t>
            </w:r>
          </w:p>
        </w:tc>
        <w:tc>
          <w:tcPr>
            <w:tcW w:w="1617" w:type="dxa"/>
            <w:tcMar/>
            <w:vAlign w:val="center"/>
          </w:tcPr>
          <w:p w:rsidR="06948F4C" w:rsidP="06948F4C" w:rsidRDefault="06948F4C" w14:paraId="7C581090" w14:textId="1E43F952">
            <w:pPr>
              <w:bidi w:val="0"/>
              <w:spacing w:before="0" w:beforeAutospacing="off" w:after="0" w:afterAutospacing="off"/>
            </w:pPr>
            <w:r w:rsidR="06948F4C">
              <w:rPr/>
              <w:t>Often omitted (privacy)</w:t>
            </w:r>
          </w:p>
        </w:tc>
        <w:tc>
          <w:tcPr>
            <w:tcW w:w="1827" w:type="dxa"/>
            <w:tcMar/>
            <w:vAlign w:val="center"/>
          </w:tcPr>
          <w:p w:rsidR="06948F4C" w:rsidP="06948F4C" w:rsidRDefault="06948F4C" w14:paraId="42737C18" w14:textId="18F71A4B">
            <w:pPr>
              <w:bidi w:val="0"/>
              <w:spacing w:before="0" w:beforeAutospacing="off" w:after="0" w:afterAutospacing="off"/>
            </w:pPr>
            <w:r w:rsidR="06948F4C">
              <w:rPr/>
              <w:t>Not retained</w:t>
            </w:r>
          </w:p>
        </w:tc>
        <w:tc>
          <w:tcPr>
            <w:tcW w:w="1508" w:type="dxa"/>
            <w:tcMar/>
            <w:vAlign w:val="center"/>
          </w:tcPr>
          <w:p w:rsidR="06948F4C" w:rsidP="06948F4C" w:rsidRDefault="06948F4C" w14:paraId="4BCBECAC" w14:textId="3B4F86C2">
            <w:pPr>
              <w:bidi w:val="0"/>
              <w:spacing w:before="0" w:beforeAutospacing="off" w:after="0" w:afterAutospacing="off"/>
            </w:pPr>
            <w:r w:rsidR="06948F4C">
              <w:rPr/>
              <w:t>Not specified</w:t>
            </w:r>
          </w:p>
        </w:tc>
      </w:tr>
      <w:tr w:rsidR="06948F4C" w:rsidTr="06948F4C" w14:paraId="6D455E9A">
        <w:trPr>
          <w:trHeight w:val="300"/>
        </w:trPr>
        <w:tc>
          <w:tcPr>
            <w:tcW w:w="1761" w:type="dxa"/>
            <w:tcMar/>
            <w:vAlign w:val="center"/>
          </w:tcPr>
          <w:p w:rsidR="06948F4C" w:rsidP="06948F4C" w:rsidRDefault="06948F4C" w14:paraId="17A3E970" w14:textId="4C0482BE">
            <w:pPr>
              <w:bidi w:val="0"/>
              <w:spacing w:before="0" w:beforeAutospacing="off" w:after="0" w:afterAutospacing="off"/>
            </w:pPr>
            <w:r w:rsidRPr="06948F4C" w:rsidR="06948F4C">
              <w:rPr>
                <w:b w:val="1"/>
                <w:bCs w:val="1"/>
              </w:rPr>
              <w:t>Policy decision logging</w:t>
            </w:r>
          </w:p>
        </w:tc>
        <w:tc>
          <w:tcPr>
            <w:tcW w:w="2647" w:type="dxa"/>
            <w:tcMar/>
            <w:vAlign w:val="center"/>
          </w:tcPr>
          <w:p w:rsidR="06948F4C" w:rsidP="06948F4C" w:rsidRDefault="06948F4C" w14:paraId="389DF249" w14:textId="15746CB2">
            <w:pPr>
              <w:bidi w:val="0"/>
              <w:spacing w:before="0" w:beforeAutospacing="off" w:after="0" w:afterAutospacing="off"/>
            </w:pPr>
            <w:r w:rsidR="06948F4C">
              <w:rPr/>
              <w:t>Documented</w:t>
            </w:r>
          </w:p>
        </w:tc>
        <w:tc>
          <w:tcPr>
            <w:tcW w:w="1617" w:type="dxa"/>
            <w:tcMar/>
            <w:vAlign w:val="center"/>
          </w:tcPr>
          <w:p w:rsidR="06948F4C" w:rsidP="06948F4C" w:rsidRDefault="06948F4C" w14:paraId="61DB0C1C" w14:textId="3AD2437B">
            <w:pPr>
              <w:bidi w:val="0"/>
              <w:spacing w:before="0" w:beforeAutospacing="off" w:after="0" w:afterAutospacing="off"/>
            </w:pPr>
            <w:r w:rsidR="06948F4C">
              <w:rPr/>
              <w:t>Documented</w:t>
            </w:r>
          </w:p>
        </w:tc>
        <w:tc>
          <w:tcPr>
            <w:tcW w:w="1827" w:type="dxa"/>
            <w:tcMar/>
            <w:vAlign w:val="center"/>
          </w:tcPr>
          <w:p w:rsidR="06948F4C" w:rsidP="06948F4C" w:rsidRDefault="06948F4C" w14:paraId="6C70C5DC" w14:textId="135A8039">
            <w:pPr>
              <w:bidi w:val="0"/>
              <w:spacing w:before="0" w:beforeAutospacing="off" w:after="0" w:afterAutospacing="off"/>
            </w:pPr>
            <w:r w:rsidR="06948F4C">
              <w:rPr/>
              <w:t>Limited</w:t>
            </w:r>
          </w:p>
        </w:tc>
        <w:tc>
          <w:tcPr>
            <w:tcW w:w="1508" w:type="dxa"/>
            <w:tcMar/>
            <w:vAlign w:val="center"/>
          </w:tcPr>
          <w:p w:rsidR="06948F4C" w:rsidP="06948F4C" w:rsidRDefault="06948F4C" w14:paraId="4777E13F" w14:textId="2FDBDAC6">
            <w:pPr>
              <w:bidi w:val="0"/>
              <w:spacing w:before="0" w:beforeAutospacing="off" w:after="0" w:afterAutospacing="off"/>
            </w:pPr>
            <w:r w:rsidR="06948F4C">
              <w:rPr/>
              <w:t>Documented</w:t>
            </w:r>
          </w:p>
        </w:tc>
      </w:tr>
      <w:tr w:rsidR="06948F4C" w:rsidTr="06948F4C" w14:paraId="114518AE">
        <w:trPr>
          <w:trHeight w:val="300"/>
        </w:trPr>
        <w:tc>
          <w:tcPr>
            <w:tcW w:w="1761" w:type="dxa"/>
            <w:tcMar/>
            <w:vAlign w:val="center"/>
          </w:tcPr>
          <w:p w:rsidR="06948F4C" w:rsidP="06948F4C" w:rsidRDefault="06948F4C" w14:paraId="77E62F5F" w14:textId="462814EE">
            <w:pPr>
              <w:bidi w:val="0"/>
              <w:spacing w:before="0" w:beforeAutospacing="off" w:after="0" w:afterAutospacing="off"/>
            </w:pPr>
            <w:r w:rsidRPr="06948F4C" w:rsidR="06948F4C">
              <w:rPr>
                <w:b w:val="1"/>
                <w:bCs w:val="1"/>
              </w:rPr>
              <w:t>SIEM integration</w:t>
            </w:r>
          </w:p>
        </w:tc>
        <w:tc>
          <w:tcPr>
            <w:tcW w:w="2647" w:type="dxa"/>
            <w:tcMar/>
            <w:vAlign w:val="center"/>
          </w:tcPr>
          <w:p w:rsidR="06948F4C" w:rsidP="06948F4C" w:rsidRDefault="06948F4C" w14:paraId="7787C0EC" w14:textId="2A798857">
            <w:pPr>
              <w:bidi w:val="0"/>
              <w:spacing w:before="0" w:beforeAutospacing="off" w:after="0" w:afterAutospacing="off"/>
            </w:pPr>
            <w:r w:rsidR="06948F4C">
              <w:rPr/>
              <w:t>Documented</w:t>
            </w:r>
          </w:p>
        </w:tc>
        <w:tc>
          <w:tcPr>
            <w:tcW w:w="1617" w:type="dxa"/>
            <w:tcMar/>
            <w:vAlign w:val="center"/>
          </w:tcPr>
          <w:p w:rsidR="06948F4C" w:rsidP="06948F4C" w:rsidRDefault="06948F4C" w14:paraId="489FEAF6" w14:textId="7D668D70">
            <w:pPr>
              <w:bidi w:val="0"/>
              <w:spacing w:before="0" w:beforeAutospacing="off" w:after="0" w:afterAutospacing="off"/>
            </w:pPr>
            <w:r w:rsidR="06948F4C">
              <w:rPr/>
              <w:t>Not publicly documented</w:t>
            </w:r>
          </w:p>
        </w:tc>
        <w:tc>
          <w:tcPr>
            <w:tcW w:w="1827" w:type="dxa"/>
            <w:tcMar/>
            <w:vAlign w:val="center"/>
          </w:tcPr>
          <w:p w:rsidR="06948F4C" w:rsidP="06948F4C" w:rsidRDefault="06948F4C" w14:paraId="41F2D89D" w14:textId="7BB529F7">
            <w:pPr>
              <w:bidi w:val="0"/>
              <w:spacing w:before="0" w:beforeAutospacing="off" w:after="0" w:afterAutospacing="off"/>
            </w:pPr>
            <w:r w:rsidR="06948F4C">
              <w:rPr/>
              <w:t>Not publicly documented</w:t>
            </w:r>
          </w:p>
        </w:tc>
        <w:tc>
          <w:tcPr>
            <w:tcW w:w="1508" w:type="dxa"/>
            <w:tcMar/>
            <w:vAlign w:val="center"/>
          </w:tcPr>
          <w:p w:rsidR="06948F4C" w:rsidP="06948F4C" w:rsidRDefault="06948F4C" w14:paraId="7D6F6A67" w14:textId="7630E43F">
            <w:pPr>
              <w:bidi w:val="0"/>
              <w:spacing w:before="0" w:beforeAutospacing="off" w:after="0" w:afterAutospacing="off"/>
            </w:pPr>
            <w:r w:rsidR="06948F4C">
              <w:rPr/>
              <w:t>Documented</w:t>
            </w:r>
          </w:p>
        </w:tc>
      </w:tr>
      <w:tr w:rsidR="06948F4C" w:rsidTr="06948F4C" w14:paraId="42BC3AC4">
        <w:trPr>
          <w:trHeight w:val="300"/>
        </w:trPr>
        <w:tc>
          <w:tcPr>
            <w:tcW w:w="1761" w:type="dxa"/>
            <w:tcMar/>
            <w:vAlign w:val="center"/>
          </w:tcPr>
          <w:p w:rsidR="06948F4C" w:rsidP="06948F4C" w:rsidRDefault="06948F4C" w14:paraId="4BE3BD3E" w14:textId="1F3DBC43">
            <w:pPr>
              <w:bidi w:val="0"/>
              <w:spacing w:before="0" w:beforeAutospacing="off" w:after="0" w:afterAutospacing="off"/>
            </w:pPr>
            <w:r w:rsidRPr="06948F4C" w:rsidR="06948F4C">
              <w:rPr>
                <w:b w:val="1"/>
                <w:bCs w:val="1"/>
              </w:rPr>
              <w:t>DSAR support</w:t>
            </w:r>
          </w:p>
        </w:tc>
        <w:tc>
          <w:tcPr>
            <w:tcW w:w="2647" w:type="dxa"/>
            <w:tcMar/>
            <w:vAlign w:val="center"/>
          </w:tcPr>
          <w:p w:rsidR="06948F4C" w:rsidP="06948F4C" w:rsidRDefault="06948F4C" w14:paraId="0C964BD6" w14:textId="2FC3DC4B">
            <w:pPr>
              <w:bidi w:val="0"/>
              <w:spacing w:before="0" w:beforeAutospacing="off" w:after="0" w:afterAutospacing="off"/>
            </w:pPr>
            <w:r w:rsidR="06948F4C">
              <w:rPr/>
              <w:t>Documented (token deletion)</w:t>
            </w:r>
          </w:p>
        </w:tc>
        <w:tc>
          <w:tcPr>
            <w:tcW w:w="1617" w:type="dxa"/>
            <w:tcMar/>
            <w:vAlign w:val="center"/>
          </w:tcPr>
          <w:p w:rsidR="06948F4C" w:rsidP="06948F4C" w:rsidRDefault="06948F4C" w14:paraId="7505AE9E" w14:textId="71B46E37">
            <w:pPr>
              <w:bidi w:val="0"/>
              <w:spacing w:before="0" w:beforeAutospacing="off" w:after="0" w:afterAutospacing="off"/>
            </w:pPr>
            <w:r w:rsidR="06948F4C">
              <w:rPr/>
              <w:t>Not publicly documented</w:t>
            </w:r>
          </w:p>
        </w:tc>
        <w:tc>
          <w:tcPr>
            <w:tcW w:w="1827" w:type="dxa"/>
            <w:tcMar/>
            <w:vAlign w:val="center"/>
          </w:tcPr>
          <w:p w:rsidR="06948F4C" w:rsidP="06948F4C" w:rsidRDefault="06948F4C" w14:paraId="78137B71" w14:textId="150E2B12">
            <w:pPr>
              <w:bidi w:val="0"/>
              <w:spacing w:before="0" w:beforeAutospacing="off" w:after="0" w:afterAutospacing="off"/>
            </w:pPr>
            <w:r w:rsidR="06948F4C">
              <w:rPr/>
              <w:t>Impossible (irreversible)</w:t>
            </w:r>
          </w:p>
        </w:tc>
        <w:tc>
          <w:tcPr>
            <w:tcW w:w="1508" w:type="dxa"/>
            <w:tcMar/>
            <w:vAlign w:val="center"/>
          </w:tcPr>
          <w:p w:rsidR="06948F4C" w:rsidP="06948F4C" w:rsidRDefault="06948F4C" w14:paraId="24CB0CAE" w14:textId="29505B9C">
            <w:pPr>
              <w:bidi w:val="0"/>
              <w:spacing w:before="0" w:beforeAutospacing="off" w:after="0" w:afterAutospacing="off"/>
            </w:pPr>
            <w:r w:rsidR="06948F4C">
              <w:rPr/>
              <w:t>Not documented in beta</w:t>
            </w:r>
          </w:p>
        </w:tc>
      </w:tr>
    </w:tbl>
    <w:p xmlns:wp14="http://schemas.microsoft.com/office/word/2010/wordml" w:rsidP="06948F4C" wp14:paraId="5E524C2E" wp14:textId="4CD65B8B">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What Can Be Proven to Auditors</w:t>
      </w:r>
    </w:p>
    <w:p xmlns:wp14="http://schemas.microsoft.com/office/word/2010/wordml" w:rsidP="06948F4C" wp14:paraId="3989C40A" wp14:textId="1918AEE1">
      <w:pPr>
        <w:bidi w:val="0"/>
        <w:spacing w:before="240" w:beforeAutospacing="off" w:after="240" w:afterAutospacing="off"/>
      </w:pPr>
      <w:r w:rsidRPr="06948F4C" w:rsidR="590B5540">
        <w:rPr>
          <w:rFonts w:ascii="Aptos" w:hAnsi="Aptos" w:eastAsia="Aptos" w:cs="Aptos"/>
          <w:b w:val="1"/>
          <w:bCs w:val="1"/>
          <w:noProof w:val="0"/>
          <w:sz w:val="24"/>
          <w:szCs w:val="24"/>
          <w:lang w:val="en-US"/>
        </w:rPr>
        <w:t>Protecto</w:t>
      </w:r>
      <w:r w:rsidRPr="06948F4C" w:rsidR="590B5540">
        <w:rPr>
          <w:rFonts w:ascii="Aptos" w:hAnsi="Aptos" w:eastAsia="Aptos" w:cs="Aptos"/>
          <w:noProof w:val="0"/>
          <w:sz w:val="24"/>
          <w:szCs w:val="24"/>
          <w:lang w:val="en-US"/>
        </w:rPr>
        <w:t>: "User X with role Y requested access to element Z for purpose P at time T. Decision was ALLOW/DENY."</w:t>
      </w:r>
    </w:p>
    <w:p xmlns:wp14="http://schemas.microsoft.com/office/word/2010/wordml" w:rsidP="06948F4C" wp14:paraId="49BE8EC9" wp14:textId="3F43A45E">
      <w:pPr>
        <w:bidi w:val="0"/>
        <w:spacing w:before="240" w:beforeAutospacing="off" w:after="240" w:afterAutospacing="off"/>
      </w:pPr>
      <w:r w:rsidRPr="06948F4C" w:rsidR="590B5540">
        <w:rPr>
          <w:rFonts w:ascii="Aptos" w:hAnsi="Aptos" w:eastAsia="Aptos" w:cs="Aptos"/>
          <w:b w:val="1"/>
          <w:bCs w:val="1"/>
          <w:noProof w:val="0"/>
          <w:sz w:val="24"/>
          <w:szCs w:val="24"/>
          <w:lang w:val="en-US"/>
        </w:rPr>
        <w:t>ZeroTrusted.ai</w:t>
      </w:r>
      <w:r w:rsidRPr="06948F4C" w:rsidR="590B5540">
        <w:rPr>
          <w:rFonts w:ascii="Aptos" w:hAnsi="Aptos" w:eastAsia="Aptos" w:cs="Aptos"/>
          <w:noProof w:val="0"/>
          <w:sz w:val="24"/>
          <w:szCs w:val="24"/>
          <w:lang w:val="en-US"/>
        </w:rPr>
        <w:t>: "Prompt from user X was sanitized at time T. Elements [types] were masked/redacted."</w:t>
      </w:r>
    </w:p>
    <w:p xmlns:wp14="http://schemas.microsoft.com/office/word/2010/wordml" w:rsidP="06948F4C" wp14:paraId="4836064D" wp14:textId="76D6BBA1">
      <w:pPr>
        <w:bidi w:val="0"/>
        <w:spacing w:before="240" w:beforeAutospacing="off" w:after="240" w:afterAutospacing="off"/>
      </w:pPr>
      <w:r w:rsidRPr="06948F4C" w:rsidR="590B5540">
        <w:rPr>
          <w:rFonts w:ascii="Aptos" w:hAnsi="Aptos" w:eastAsia="Aptos" w:cs="Aptos"/>
          <w:b w:val="1"/>
          <w:bCs w:val="1"/>
          <w:noProof w:val="0"/>
          <w:sz w:val="24"/>
          <w:szCs w:val="24"/>
          <w:lang w:val="en-US"/>
        </w:rPr>
        <w:t>Private AI</w:t>
      </w:r>
      <w:r w:rsidRPr="06948F4C" w:rsidR="590B5540">
        <w:rPr>
          <w:rFonts w:ascii="Aptos" w:hAnsi="Aptos" w:eastAsia="Aptos" w:cs="Aptos"/>
          <w:noProof w:val="0"/>
          <w:sz w:val="24"/>
          <w:szCs w:val="24"/>
          <w:lang w:val="en-US"/>
        </w:rPr>
        <w:t>: "Data batch X was anonymized at time T. [N] entities of types [types] were transformed."</w:t>
      </w:r>
    </w:p>
    <w:p xmlns:wp14="http://schemas.microsoft.com/office/word/2010/wordml" w:rsidP="06948F4C" wp14:paraId="62F8468C" wp14:textId="4194E7F4">
      <w:pPr>
        <w:bidi w:val="0"/>
        <w:spacing w:before="240" w:beforeAutospacing="off" w:after="240" w:afterAutospacing="off"/>
      </w:pPr>
      <w:r w:rsidRPr="06948F4C" w:rsidR="590B5540">
        <w:rPr>
          <w:rFonts w:ascii="Aptos" w:hAnsi="Aptos" w:eastAsia="Aptos" w:cs="Aptos"/>
          <w:b w:val="1"/>
          <w:bCs w:val="1"/>
          <w:noProof w:val="0"/>
          <w:sz w:val="24"/>
          <w:szCs w:val="24"/>
          <w:lang w:val="en-US"/>
        </w:rPr>
        <w:t>PromptVault (Beta)</w:t>
      </w:r>
      <w:r w:rsidRPr="06948F4C" w:rsidR="590B5540">
        <w:rPr>
          <w:rFonts w:ascii="Aptos" w:hAnsi="Aptos" w:eastAsia="Aptos" w:cs="Aptos"/>
          <w:noProof w:val="0"/>
          <w:sz w:val="24"/>
          <w:szCs w:val="24"/>
          <w:lang w:val="en-US"/>
        </w:rPr>
        <w:t>: "User X with Entra ID role Y accessed element Z at time T. Tokenization and detokenization events recorded." (Note: specific policy rule rationale not captured in current beta; logs show decision outcome only.)</w:t>
      </w:r>
    </w:p>
    <w:p xmlns:wp14="http://schemas.microsoft.com/office/word/2010/wordml" w:rsidP="06948F4C" wp14:paraId="2B05AA1F" wp14:textId="6D8C1DC2">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Evidence Gaps</w:t>
      </w:r>
    </w:p>
    <w:p xmlns:wp14="http://schemas.microsoft.com/office/word/2010/wordml" w:rsidP="06948F4C" wp14:paraId="18748AA0" wp14:textId="4E6C4E2C">
      <w:pPr>
        <w:bidi w:val="0"/>
        <w:spacing w:before="240" w:beforeAutospacing="off" w:after="240" w:afterAutospacing="off"/>
      </w:pPr>
      <w:r w:rsidRPr="06948F4C" w:rsidR="590B5540">
        <w:rPr>
          <w:rFonts w:ascii="Aptos" w:hAnsi="Aptos" w:eastAsia="Aptos" w:cs="Aptos"/>
          <w:noProof w:val="0"/>
          <w:sz w:val="24"/>
          <w:szCs w:val="24"/>
          <w:lang w:val="en-US"/>
        </w:rPr>
        <w:t xml:space="preserve">All solutions share a critical evidence gap: </w:t>
      </w:r>
      <w:r w:rsidRPr="06948F4C" w:rsidR="590B5540">
        <w:rPr>
          <w:rFonts w:ascii="Aptos" w:hAnsi="Aptos" w:eastAsia="Aptos" w:cs="Aptos"/>
          <w:b w:val="1"/>
          <w:bCs w:val="1"/>
          <w:noProof w:val="0"/>
          <w:sz w:val="24"/>
          <w:szCs w:val="24"/>
          <w:lang w:val="en-US"/>
        </w:rPr>
        <w:t>proving completeness</w:t>
      </w:r>
      <w:r w:rsidRPr="06948F4C" w:rsidR="590B5540">
        <w:rPr>
          <w:rFonts w:ascii="Aptos" w:hAnsi="Aptos" w:eastAsia="Aptos" w:cs="Aptos"/>
          <w:noProof w:val="0"/>
          <w:sz w:val="24"/>
          <w:szCs w:val="24"/>
          <w:lang w:val="en-US"/>
        </w:rPr>
        <w:t xml:space="preserve">. Audit logs show what was detected and </w:t>
      </w:r>
      <w:r w:rsidRPr="06948F4C" w:rsidR="07567B2C">
        <w:rPr>
          <w:rFonts w:ascii="Aptos" w:hAnsi="Aptos" w:eastAsia="Aptos" w:cs="Aptos"/>
          <w:noProof w:val="0"/>
          <w:sz w:val="24"/>
          <w:szCs w:val="24"/>
          <w:lang w:val="en-US"/>
        </w:rPr>
        <w:t>controlled but</w:t>
      </w:r>
      <w:r w:rsidRPr="06948F4C" w:rsidR="590B5540">
        <w:rPr>
          <w:rFonts w:ascii="Aptos" w:hAnsi="Aptos" w:eastAsia="Aptos" w:cs="Aptos"/>
          <w:noProof w:val="0"/>
          <w:sz w:val="24"/>
          <w:szCs w:val="24"/>
          <w:lang w:val="en-US"/>
        </w:rPr>
        <w:t xml:space="preserve"> cannot prove that all sensitive data was detected. Undetected data leaves no audit trail.</w:t>
      </w:r>
    </w:p>
    <w:p xmlns:wp14="http://schemas.microsoft.com/office/word/2010/wordml" w:rsidP="06948F4C" wp14:paraId="7C0773E4" wp14:textId="0167A9F2">
      <w:pPr>
        <w:pStyle w:val="Heading2"/>
        <w:bidi w:val="0"/>
        <w:spacing w:before="299" w:beforeAutospacing="off" w:after="299" w:afterAutospacing="off"/>
      </w:pPr>
      <w:r w:rsidRPr="06948F4C" w:rsidR="590B5540">
        <w:rPr>
          <w:rFonts w:ascii="Aptos" w:hAnsi="Aptos" w:eastAsia="Aptos" w:cs="Aptos"/>
          <w:b w:val="1"/>
          <w:bCs w:val="1"/>
          <w:noProof w:val="0"/>
          <w:sz w:val="36"/>
          <w:szCs w:val="36"/>
          <w:lang w:val="en-US"/>
        </w:rPr>
        <w:t>Buyer Decision Matrix</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6A0" w:firstRow="1" w:lastRow="0" w:firstColumn="1" w:lastColumn="0" w:noHBand="1" w:noVBand="1"/>
      </w:tblPr>
      <w:tblGrid>
        <w:gridCol w:w="1327"/>
        <w:gridCol w:w="1995"/>
        <w:gridCol w:w="1326"/>
        <w:gridCol w:w="1273"/>
        <w:gridCol w:w="3439"/>
      </w:tblGrid>
      <w:tr w:rsidR="06948F4C" w:rsidTr="06948F4C" w14:paraId="243DA2F3">
        <w:trPr>
          <w:trHeight w:val="300"/>
        </w:trPr>
        <w:tc>
          <w:tcPr>
            <w:tcW w:w="1327" w:type="dxa"/>
            <w:tcMar/>
            <w:vAlign w:val="center"/>
          </w:tcPr>
          <w:p w:rsidR="06948F4C" w:rsidP="06948F4C" w:rsidRDefault="06948F4C" w14:paraId="52819A91" w14:textId="6079E232">
            <w:pPr>
              <w:bidi w:val="0"/>
              <w:spacing w:before="0" w:beforeAutospacing="off" w:after="0" w:afterAutospacing="off"/>
              <w:jc w:val="center"/>
            </w:pPr>
            <w:r w:rsidRPr="06948F4C" w:rsidR="06948F4C">
              <w:rPr>
                <w:b w:val="1"/>
                <w:bCs w:val="1"/>
              </w:rPr>
              <w:t>Buyer Profile</w:t>
            </w:r>
          </w:p>
        </w:tc>
        <w:tc>
          <w:tcPr>
            <w:tcW w:w="1995" w:type="dxa"/>
            <w:tcMar/>
            <w:vAlign w:val="center"/>
          </w:tcPr>
          <w:p w:rsidR="06948F4C" w:rsidP="06948F4C" w:rsidRDefault="06948F4C" w14:paraId="29C02191" w14:textId="7899343A">
            <w:pPr>
              <w:bidi w:val="0"/>
              <w:spacing w:before="0" w:beforeAutospacing="off" w:after="0" w:afterAutospacing="off"/>
              <w:jc w:val="center"/>
            </w:pPr>
            <w:r w:rsidRPr="06948F4C" w:rsidR="06948F4C">
              <w:rPr>
                <w:b w:val="1"/>
                <w:bCs w:val="1"/>
              </w:rPr>
              <w:t>Primary Concern</w:t>
            </w:r>
          </w:p>
        </w:tc>
        <w:tc>
          <w:tcPr>
            <w:tcW w:w="1326" w:type="dxa"/>
            <w:tcMar/>
            <w:vAlign w:val="center"/>
          </w:tcPr>
          <w:p w:rsidR="06948F4C" w:rsidP="06948F4C" w:rsidRDefault="06948F4C" w14:paraId="01A82D6C" w14:textId="0B09F951">
            <w:pPr>
              <w:bidi w:val="0"/>
              <w:spacing w:before="0" w:beforeAutospacing="off" w:after="0" w:afterAutospacing="off"/>
              <w:jc w:val="center"/>
            </w:pPr>
            <w:r w:rsidRPr="06948F4C" w:rsidR="06948F4C">
              <w:rPr>
                <w:b w:val="1"/>
                <w:bCs w:val="1"/>
              </w:rPr>
              <w:t>Best-Fit Philosophy</w:t>
            </w:r>
          </w:p>
        </w:tc>
        <w:tc>
          <w:tcPr>
            <w:tcW w:w="1273" w:type="dxa"/>
            <w:tcMar/>
            <w:vAlign w:val="center"/>
          </w:tcPr>
          <w:p w:rsidR="06948F4C" w:rsidP="06948F4C" w:rsidRDefault="06948F4C" w14:paraId="2A9A8E6F" w14:textId="1D3D9789">
            <w:pPr>
              <w:bidi w:val="0"/>
              <w:spacing w:before="0" w:beforeAutospacing="off" w:after="0" w:afterAutospacing="off"/>
              <w:jc w:val="center"/>
            </w:pPr>
            <w:r w:rsidRPr="06948F4C" w:rsidR="06948F4C">
              <w:rPr>
                <w:b w:val="1"/>
                <w:bCs w:val="1"/>
              </w:rPr>
              <w:t>Recommended Solutions</w:t>
            </w:r>
          </w:p>
        </w:tc>
        <w:tc>
          <w:tcPr>
            <w:tcW w:w="3439" w:type="dxa"/>
            <w:tcMar/>
            <w:vAlign w:val="center"/>
          </w:tcPr>
          <w:p w:rsidR="06948F4C" w:rsidP="06948F4C" w:rsidRDefault="06948F4C" w14:paraId="141863AC" w14:textId="268BD7C9">
            <w:pPr>
              <w:bidi w:val="0"/>
              <w:spacing w:before="0" w:beforeAutospacing="off" w:after="0" w:afterAutospacing="off"/>
              <w:jc w:val="center"/>
            </w:pPr>
            <w:r w:rsidRPr="06948F4C" w:rsidR="06948F4C">
              <w:rPr>
                <w:b w:val="1"/>
                <w:bCs w:val="1"/>
              </w:rPr>
              <w:t>When Insufficient</w:t>
            </w:r>
          </w:p>
        </w:tc>
      </w:tr>
      <w:tr w:rsidR="06948F4C" w:rsidTr="06948F4C" w14:paraId="1C970339">
        <w:trPr>
          <w:trHeight w:val="300"/>
        </w:trPr>
        <w:tc>
          <w:tcPr>
            <w:tcW w:w="1327" w:type="dxa"/>
            <w:tcMar/>
            <w:vAlign w:val="center"/>
          </w:tcPr>
          <w:p w:rsidR="06948F4C" w:rsidP="06948F4C" w:rsidRDefault="06948F4C" w14:paraId="5A30A6C6" w14:textId="554D4D45">
            <w:pPr>
              <w:bidi w:val="0"/>
              <w:spacing w:before="0" w:beforeAutospacing="off" w:after="0" w:afterAutospacing="off"/>
            </w:pPr>
            <w:r w:rsidRPr="06948F4C" w:rsidR="06948F4C">
              <w:rPr>
                <w:b w:val="1"/>
                <w:bCs w:val="1"/>
              </w:rPr>
              <w:t>Healthcare (HIPAA)</w:t>
            </w:r>
          </w:p>
        </w:tc>
        <w:tc>
          <w:tcPr>
            <w:tcW w:w="1995" w:type="dxa"/>
            <w:tcMar/>
            <w:vAlign w:val="center"/>
          </w:tcPr>
          <w:p w:rsidR="06948F4C" w:rsidP="06948F4C" w:rsidRDefault="06948F4C" w14:paraId="5FEBF880" w14:textId="01F5A702">
            <w:pPr>
              <w:bidi w:val="0"/>
              <w:spacing w:before="0" w:beforeAutospacing="off" w:after="0" w:afterAutospacing="off"/>
            </w:pPr>
            <w:r w:rsidR="06948F4C">
              <w:rPr/>
              <w:t>PHI protection + authorized clinical access</w:t>
            </w:r>
          </w:p>
        </w:tc>
        <w:tc>
          <w:tcPr>
            <w:tcW w:w="1326" w:type="dxa"/>
            <w:tcMar/>
            <w:vAlign w:val="center"/>
          </w:tcPr>
          <w:p w:rsidR="06948F4C" w:rsidP="06948F4C" w:rsidRDefault="06948F4C" w14:paraId="69DE793C" w14:textId="27F66AEB">
            <w:pPr>
              <w:bidi w:val="0"/>
              <w:spacing w:before="0" w:beforeAutospacing="off" w:after="0" w:afterAutospacing="off"/>
            </w:pPr>
            <w:r w:rsidR="06948F4C">
              <w:rPr/>
              <w:t>Governed Access</w:t>
            </w:r>
          </w:p>
        </w:tc>
        <w:tc>
          <w:tcPr>
            <w:tcW w:w="1273" w:type="dxa"/>
            <w:tcMar/>
            <w:vAlign w:val="center"/>
          </w:tcPr>
          <w:p w:rsidR="06948F4C" w:rsidP="06948F4C" w:rsidRDefault="06948F4C" w14:paraId="0A1123EB" w14:textId="788CE21D">
            <w:pPr>
              <w:bidi w:val="0"/>
              <w:spacing w:before="0" w:beforeAutospacing="off" w:after="0" w:afterAutospacing="off"/>
            </w:pPr>
            <w:r w:rsidR="06948F4C">
              <w:rPr/>
              <w:t>Protecto, PromptVault</w:t>
            </w:r>
          </w:p>
        </w:tc>
        <w:tc>
          <w:tcPr>
            <w:tcW w:w="3439" w:type="dxa"/>
            <w:tcMar/>
            <w:vAlign w:val="center"/>
          </w:tcPr>
          <w:p w:rsidR="06948F4C" w:rsidP="06948F4C" w:rsidRDefault="06948F4C" w14:paraId="3BEBC4A0" w14:textId="7A76FEDB">
            <w:pPr>
              <w:bidi w:val="0"/>
              <w:spacing w:before="0" w:beforeAutospacing="off" w:after="0" w:afterAutospacing="off"/>
            </w:pPr>
            <w:r w:rsidR="06948F4C">
              <w:rPr/>
              <w:t>ZeroTrusted.ai (blocks clinical workflows); Private AI (no retrieval for patient care)</w:t>
            </w:r>
          </w:p>
        </w:tc>
      </w:tr>
      <w:tr w:rsidR="06948F4C" w:rsidTr="06948F4C" w14:paraId="6A594A24">
        <w:trPr>
          <w:trHeight w:val="300"/>
        </w:trPr>
        <w:tc>
          <w:tcPr>
            <w:tcW w:w="1327" w:type="dxa"/>
            <w:tcMar/>
            <w:vAlign w:val="center"/>
          </w:tcPr>
          <w:p w:rsidR="06948F4C" w:rsidP="06948F4C" w:rsidRDefault="06948F4C" w14:paraId="1D6FD56B" w14:textId="62B4CF2B">
            <w:pPr>
              <w:bidi w:val="0"/>
              <w:spacing w:before="0" w:beforeAutospacing="off" w:after="0" w:afterAutospacing="off"/>
            </w:pPr>
            <w:r w:rsidRPr="06948F4C" w:rsidR="06948F4C">
              <w:rPr>
                <w:b w:val="1"/>
                <w:bCs w:val="1"/>
              </w:rPr>
              <w:t>Financial Services (SOX, PCI)</w:t>
            </w:r>
          </w:p>
        </w:tc>
        <w:tc>
          <w:tcPr>
            <w:tcW w:w="1995" w:type="dxa"/>
            <w:tcMar/>
            <w:vAlign w:val="center"/>
          </w:tcPr>
          <w:p w:rsidR="06948F4C" w:rsidP="06948F4C" w:rsidRDefault="06948F4C" w14:paraId="6ACF9636" w14:textId="0E790D0F">
            <w:pPr>
              <w:bidi w:val="0"/>
              <w:spacing w:before="0" w:beforeAutospacing="off" w:after="0" w:afterAutospacing="off"/>
            </w:pPr>
            <w:r w:rsidR="06948F4C">
              <w:rPr/>
              <w:t>Transaction data protection + fraud investigation access</w:t>
            </w:r>
          </w:p>
        </w:tc>
        <w:tc>
          <w:tcPr>
            <w:tcW w:w="1326" w:type="dxa"/>
            <w:tcMar/>
            <w:vAlign w:val="center"/>
          </w:tcPr>
          <w:p w:rsidR="06948F4C" w:rsidP="06948F4C" w:rsidRDefault="06948F4C" w14:paraId="0684A4C5" w14:textId="27DA7359">
            <w:pPr>
              <w:bidi w:val="0"/>
              <w:spacing w:before="0" w:beforeAutospacing="off" w:after="0" w:afterAutospacing="off"/>
            </w:pPr>
            <w:r w:rsidR="06948F4C">
              <w:rPr/>
              <w:t>Governed Access</w:t>
            </w:r>
          </w:p>
        </w:tc>
        <w:tc>
          <w:tcPr>
            <w:tcW w:w="1273" w:type="dxa"/>
            <w:tcMar/>
            <w:vAlign w:val="center"/>
          </w:tcPr>
          <w:p w:rsidR="06948F4C" w:rsidP="06948F4C" w:rsidRDefault="06948F4C" w14:paraId="0A3A53DB" w14:textId="32A4669D">
            <w:pPr>
              <w:bidi w:val="0"/>
              <w:spacing w:before="0" w:beforeAutospacing="off" w:after="0" w:afterAutospacing="off"/>
            </w:pPr>
            <w:r w:rsidR="06948F4C">
              <w:rPr/>
              <w:t>Protecto, PromptVault</w:t>
            </w:r>
          </w:p>
        </w:tc>
        <w:tc>
          <w:tcPr>
            <w:tcW w:w="3439" w:type="dxa"/>
            <w:tcMar/>
            <w:vAlign w:val="center"/>
          </w:tcPr>
          <w:p w:rsidR="06948F4C" w:rsidP="06948F4C" w:rsidRDefault="06948F4C" w14:paraId="32A7A029" w14:textId="7CB4FAB2">
            <w:pPr>
              <w:bidi w:val="0"/>
              <w:spacing w:before="0" w:beforeAutospacing="off" w:after="0" w:afterAutospacing="off"/>
            </w:pPr>
            <w:r w:rsidR="06948F4C">
              <w:rPr/>
              <w:t>ZeroTrusted.ai (blocks investigation workflows); Private AI (no retrieval for audits)</w:t>
            </w:r>
          </w:p>
        </w:tc>
      </w:tr>
      <w:tr w:rsidR="06948F4C" w:rsidTr="06948F4C" w14:paraId="04CACAD0">
        <w:trPr>
          <w:trHeight w:val="300"/>
        </w:trPr>
        <w:tc>
          <w:tcPr>
            <w:tcW w:w="1327" w:type="dxa"/>
            <w:tcMar/>
            <w:vAlign w:val="center"/>
          </w:tcPr>
          <w:p w:rsidR="06948F4C" w:rsidP="06948F4C" w:rsidRDefault="06948F4C" w14:paraId="54AA189B" w14:textId="53EEC77B">
            <w:pPr>
              <w:bidi w:val="0"/>
              <w:spacing w:before="0" w:beforeAutospacing="off" w:after="0" w:afterAutospacing="off"/>
            </w:pPr>
            <w:r w:rsidRPr="06948F4C" w:rsidR="06948F4C">
              <w:rPr>
                <w:b w:val="1"/>
                <w:bCs w:val="1"/>
              </w:rPr>
              <w:t>Research/Academic</w:t>
            </w:r>
          </w:p>
        </w:tc>
        <w:tc>
          <w:tcPr>
            <w:tcW w:w="1995" w:type="dxa"/>
            <w:tcMar/>
            <w:vAlign w:val="center"/>
          </w:tcPr>
          <w:p w:rsidR="06948F4C" w:rsidP="06948F4C" w:rsidRDefault="06948F4C" w14:paraId="774644EC" w14:textId="358C0A84">
            <w:pPr>
              <w:bidi w:val="0"/>
              <w:spacing w:before="0" w:beforeAutospacing="off" w:after="0" w:afterAutospacing="off"/>
            </w:pPr>
            <w:r w:rsidR="06948F4C">
              <w:rPr/>
              <w:t>Data sharing with external parties</w:t>
            </w:r>
          </w:p>
        </w:tc>
        <w:tc>
          <w:tcPr>
            <w:tcW w:w="1326" w:type="dxa"/>
            <w:tcMar/>
            <w:vAlign w:val="center"/>
          </w:tcPr>
          <w:p w:rsidR="06948F4C" w:rsidP="06948F4C" w:rsidRDefault="06948F4C" w14:paraId="2A883E9B" w14:textId="35415333">
            <w:pPr>
              <w:bidi w:val="0"/>
              <w:spacing w:before="0" w:beforeAutospacing="off" w:after="0" w:afterAutospacing="off"/>
            </w:pPr>
            <w:r w:rsidR="06948F4C">
              <w:rPr/>
              <w:t>Privacy-by-Removal</w:t>
            </w:r>
          </w:p>
        </w:tc>
        <w:tc>
          <w:tcPr>
            <w:tcW w:w="1273" w:type="dxa"/>
            <w:tcMar/>
            <w:vAlign w:val="center"/>
          </w:tcPr>
          <w:p w:rsidR="06948F4C" w:rsidP="06948F4C" w:rsidRDefault="06948F4C" w14:paraId="573B026E" w14:textId="79D1A852">
            <w:pPr>
              <w:bidi w:val="0"/>
              <w:spacing w:before="0" w:beforeAutospacing="off" w:after="0" w:afterAutospacing="off"/>
            </w:pPr>
            <w:r w:rsidR="06948F4C">
              <w:rPr/>
              <w:t>Private AI</w:t>
            </w:r>
          </w:p>
        </w:tc>
        <w:tc>
          <w:tcPr>
            <w:tcW w:w="3439" w:type="dxa"/>
            <w:tcMar/>
            <w:vAlign w:val="center"/>
          </w:tcPr>
          <w:p w:rsidR="06948F4C" w:rsidP="06948F4C" w:rsidRDefault="06948F4C" w14:paraId="5BBA47E0" w14:textId="208F916D">
            <w:pPr>
              <w:bidi w:val="0"/>
              <w:spacing w:before="0" w:beforeAutospacing="off" w:after="0" w:afterAutospacing="off"/>
            </w:pPr>
            <w:r w:rsidR="06948F4C">
              <w:rPr/>
              <w:t>Protecto, PromptVault (require vault management for external sharing)</w:t>
            </w:r>
          </w:p>
        </w:tc>
      </w:tr>
      <w:tr w:rsidR="06948F4C" w:rsidTr="06948F4C" w14:paraId="150355F7">
        <w:trPr>
          <w:trHeight w:val="300"/>
        </w:trPr>
        <w:tc>
          <w:tcPr>
            <w:tcW w:w="1327" w:type="dxa"/>
            <w:tcMar/>
            <w:vAlign w:val="center"/>
          </w:tcPr>
          <w:p w:rsidR="06948F4C" w:rsidP="06948F4C" w:rsidRDefault="06948F4C" w14:paraId="3EFE5358" w14:textId="04E4FD98">
            <w:pPr>
              <w:bidi w:val="0"/>
              <w:spacing w:before="0" w:beforeAutospacing="off" w:after="0" w:afterAutospacing="off"/>
            </w:pPr>
            <w:r w:rsidRPr="06948F4C" w:rsidR="06948F4C">
              <w:rPr>
                <w:b w:val="1"/>
                <w:bCs w:val="1"/>
              </w:rPr>
              <w:t>Government/Defense</w:t>
            </w:r>
          </w:p>
        </w:tc>
        <w:tc>
          <w:tcPr>
            <w:tcW w:w="1995" w:type="dxa"/>
            <w:tcMar/>
            <w:vAlign w:val="center"/>
          </w:tcPr>
          <w:p w:rsidR="06948F4C" w:rsidP="06948F4C" w:rsidRDefault="06948F4C" w14:paraId="2326A92A" w14:textId="58A9CA57">
            <w:pPr>
              <w:bidi w:val="0"/>
              <w:spacing w:before="0" w:beforeAutospacing="off" w:after="0" w:afterAutospacing="off"/>
            </w:pPr>
            <w:r w:rsidR="06948F4C">
              <w:rPr/>
              <w:t>Zero exposure to third-party LLMs</w:t>
            </w:r>
          </w:p>
        </w:tc>
        <w:tc>
          <w:tcPr>
            <w:tcW w:w="1326" w:type="dxa"/>
            <w:tcMar/>
            <w:vAlign w:val="center"/>
          </w:tcPr>
          <w:p w:rsidR="06948F4C" w:rsidP="06948F4C" w:rsidRDefault="06948F4C" w14:paraId="224133DD" w14:textId="52C24E1D">
            <w:pPr>
              <w:bidi w:val="0"/>
              <w:spacing w:before="0" w:beforeAutospacing="off" w:after="0" w:afterAutospacing="off"/>
            </w:pPr>
            <w:r w:rsidR="06948F4C">
              <w:rPr/>
              <w:t>Zero-Trust Prevention</w:t>
            </w:r>
          </w:p>
        </w:tc>
        <w:tc>
          <w:tcPr>
            <w:tcW w:w="1273" w:type="dxa"/>
            <w:tcMar/>
            <w:vAlign w:val="center"/>
          </w:tcPr>
          <w:p w:rsidR="06948F4C" w:rsidP="06948F4C" w:rsidRDefault="06948F4C" w14:paraId="619E13B6" w14:textId="03CD989A">
            <w:pPr>
              <w:bidi w:val="0"/>
              <w:spacing w:before="0" w:beforeAutospacing="off" w:after="0" w:afterAutospacing="off"/>
            </w:pPr>
            <w:r w:rsidR="06948F4C">
              <w:rPr/>
              <w:t>ZeroTrusted.ai, on-prem solutions</w:t>
            </w:r>
          </w:p>
        </w:tc>
        <w:tc>
          <w:tcPr>
            <w:tcW w:w="3439" w:type="dxa"/>
            <w:tcMar/>
            <w:vAlign w:val="center"/>
          </w:tcPr>
          <w:p w:rsidR="06948F4C" w:rsidP="06948F4C" w:rsidRDefault="06948F4C" w14:paraId="60808D40" w14:textId="6FFCFE94">
            <w:pPr>
              <w:bidi w:val="0"/>
              <w:spacing w:before="0" w:beforeAutospacing="off" w:after="0" w:afterAutospacing="off"/>
            </w:pPr>
            <w:r w:rsidR="06948F4C">
              <w:rPr/>
              <w:t>PromptVault beta (cloud-native only)</w:t>
            </w:r>
          </w:p>
        </w:tc>
      </w:tr>
      <w:tr w:rsidR="06948F4C" w:rsidTr="06948F4C" w14:paraId="252191AA">
        <w:trPr>
          <w:trHeight w:val="300"/>
        </w:trPr>
        <w:tc>
          <w:tcPr>
            <w:tcW w:w="1327" w:type="dxa"/>
            <w:tcMar/>
            <w:vAlign w:val="center"/>
          </w:tcPr>
          <w:p w:rsidR="06948F4C" w:rsidP="06948F4C" w:rsidRDefault="06948F4C" w14:paraId="2E1A46B6" w14:textId="553B3BEA">
            <w:pPr>
              <w:bidi w:val="0"/>
              <w:spacing w:before="0" w:beforeAutospacing="off" w:after="0" w:afterAutospacing="off"/>
            </w:pPr>
            <w:r w:rsidRPr="06948F4C" w:rsidR="06948F4C">
              <w:rPr>
                <w:b w:val="1"/>
                <w:bCs w:val="1"/>
              </w:rPr>
              <w:t>Microsoft-centric Enterprise</w:t>
            </w:r>
          </w:p>
        </w:tc>
        <w:tc>
          <w:tcPr>
            <w:tcW w:w="1995" w:type="dxa"/>
            <w:tcMar/>
            <w:vAlign w:val="center"/>
          </w:tcPr>
          <w:p w:rsidR="06948F4C" w:rsidP="06948F4C" w:rsidRDefault="06948F4C" w14:paraId="11BF258C" w14:textId="00407186">
            <w:pPr>
              <w:bidi w:val="0"/>
              <w:spacing w:before="0" w:beforeAutospacing="off" w:after="0" w:afterAutospacing="off"/>
            </w:pPr>
            <w:r w:rsidR="06948F4C">
              <w:rPr/>
              <w:t>Entra ID integration + Purview alignment</w:t>
            </w:r>
          </w:p>
        </w:tc>
        <w:tc>
          <w:tcPr>
            <w:tcW w:w="1326" w:type="dxa"/>
            <w:tcMar/>
            <w:vAlign w:val="center"/>
          </w:tcPr>
          <w:p w:rsidR="06948F4C" w:rsidP="06948F4C" w:rsidRDefault="06948F4C" w14:paraId="0F8AF565" w14:textId="0AA47D71">
            <w:pPr>
              <w:bidi w:val="0"/>
              <w:spacing w:before="0" w:beforeAutospacing="off" w:after="0" w:afterAutospacing="off"/>
            </w:pPr>
            <w:r w:rsidR="06948F4C">
              <w:rPr/>
              <w:t>Governed Access</w:t>
            </w:r>
          </w:p>
        </w:tc>
        <w:tc>
          <w:tcPr>
            <w:tcW w:w="1273" w:type="dxa"/>
            <w:tcMar/>
            <w:vAlign w:val="center"/>
          </w:tcPr>
          <w:p w:rsidR="06948F4C" w:rsidP="06948F4C" w:rsidRDefault="06948F4C" w14:paraId="7F3C7EAC" w14:textId="7C6D0976">
            <w:pPr>
              <w:bidi w:val="0"/>
              <w:spacing w:before="0" w:beforeAutospacing="off" w:after="0" w:afterAutospacing="off"/>
            </w:pPr>
            <w:r w:rsidR="06948F4C">
              <w:rPr/>
              <w:t>PromptVault</w:t>
            </w:r>
          </w:p>
        </w:tc>
        <w:tc>
          <w:tcPr>
            <w:tcW w:w="3439" w:type="dxa"/>
            <w:tcMar/>
            <w:vAlign w:val="center"/>
          </w:tcPr>
          <w:p w:rsidR="06948F4C" w:rsidP="06948F4C" w:rsidRDefault="06948F4C" w14:paraId="5FD18848" w14:textId="7D64594B">
            <w:pPr>
              <w:bidi w:val="0"/>
              <w:spacing w:before="0" w:beforeAutospacing="off" w:after="0" w:afterAutospacing="off"/>
            </w:pPr>
            <w:r w:rsidR="06948F4C">
              <w:rPr/>
              <w:t>Protecto (requires separate identity mapping)</w:t>
            </w:r>
          </w:p>
        </w:tc>
      </w:tr>
      <w:tr w:rsidR="06948F4C" w:rsidTr="06948F4C" w14:paraId="2A5884F4">
        <w:trPr>
          <w:trHeight w:val="300"/>
        </w:trPr>
        <w:tc>
          <w:tcPr>
            <w:tcW w:w="1327" w:type="dxa"/>
            <w:tcMar/>
            <w:vAlign w:val="center"/>
          </w:tcPr>
          <w:p w:rsidR="06948F4C" w:rsidP="06948F4C" w:rsidRDefault="06948F4C" w14:paraId="0825D60F" w14:textId="07E84EF0">
            <w:pPr>
              <w:bidi w:val="0"/>
              <w:spacing w:before="0" w:beforeAutospacing="off" w:after="0" w:afterAutospacing="off"/>
            </w:pPr>
            <w:r w:rsidRPr="06948F4C" w:rsidR="06948F4C">
              <w:rPr>
                <w:b w:val="1"/>
                <w:bCs w:val="1"/>
              </w:rPr>
              <w:t>Multi-cloud Enterprise</w:t>
            </w:r>
          </w:p>
        </w:tc>
        <w:tc>
          <w:tcPr>
            <w:tcW w:w="1995" w:type="dxa"/>
            <w:tcMar/>
            <w:vAlign w:val="center"/>
          </w:tcPr>
          <w:p w:rsidR="06948F4C" w:rsidP="06948F4C" w:rsidRDefault="06948F4C" w14:paraId="710C168D" w14:textId="0ECB9A92">
            <w:pPr>
              <w:bidi w:val="0"/>
              <w:spacing w:before="0" w:beforeAutospacing="off" w:after="0" w:afterAutospacing="off"/>
            </w:pPr>
            <w:r w:rsidR="06948F4C">
              <w:rPr/>
              <w:t>Vendor-neutral deployment</w:t>
            </w:r>
          </w:p>
        </w:tc>
        <w:tc>
          <w:tcPr>
            <w:tcW w:w="1326" w:type="dxa"/>
            <w:tcMar/>
            <w:vAlign w:val="center"/>
          </w:tcPr>
          <w:p w:rsidR="06948F4C" w:rsidP="06948F4C" w:rsidRDefault="06948F4C" w14:paraId="77F0A1C7" w14:textId="7389910B">
            <w:pPr>
              <w:bidi w:val="0"/>
              <w:spacing w:before="0" w:beforeAutospacing="off" w:after="0" w:afterAutospacing="off"/>
            </w:pPr>
            <w:r w:rsidR="06948F4C">
              <w:rPr/>
              <w:t>Lifecycle Governance</w:t>
            </w:r>
          </w:p>
        </w:tc>
        <w:tc>
          <w:tcPr>
            <w:tcW w:w="1273" w:type="dxa"/>
            <w:tcMar/>
            <w:vAlign w:val="center"/>
          </w:tcPr>
          <w:p w:rsidR="06948F4C" w:rsidP="06948F4C" w:rsidRDefault="06948F4C" w14:paraId="0577D432" w14:textId="486966B5">
            <w:pPr>
              <w:bidi w:val="0"/>
              <w:spacing w:before="0" w:beforeAutospacing="off" w:after="0" w:afterAutospacing="off"/>
            </w:pPr>
            <w:r w:rsidR="06948F4C">
              <w:rPr/>
              <w:t>Protecto</w:t>
            </w:r>
          </w:p>
        </w:tc>
        <w:tc>
          <w:tcPr>
            <w:tcW w:w="3439" w:type="dxa"/>
            <w:tcMar/>
            <w:vAlign w:val="center"/>
          </w:tcPr>
          <w:p w:rsidR="06948F4C" w:rsidP="06948F4C" w:rsidRDefault="06948F4C" w14:paraId="173B1459" w14:textId="74BB8309">
            <w:pPr>
              <w:bidi w:val="0"/>
              <w:spacing w:before="0" w:beforeAutospacing="off" w:after="0" w:afterAutospacing="off"/>
            </w:pPr>
            <w:r w:rsidR="06948F4C">
              <w:rPr/>
              <w:t>PromptVault (Azure-first)</w:t>
            </w:r>
          </w:p>
        </w:tc>
      </w:tr>
    </w:tbl>
    <w:p xmlns:wp14="http://schemas.microsoft.com/office/word/2010/wordml" w:rsidP="06948F4C" wp14:paraId="15CE3BBB" wp14:textId="30868BE3">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When Each Solution Is Sufficient</w:t>
      </w:r>
    </w:p>
    <w:p xmlns:wp14="http://schemas.microsoft.com/office/word/2010/wordml" w:rsidP="06948F4C" wp14:paraId="7303E0E9" wp14:textId="7B7F1B77">
      <w:pPr>
        <w:bidi w:val="0"/>
        <w:spacing w:before="240" w:beforeAutospacing="off" w:after="240" w:afterAutospacing="off"/>
      </w:pPr>
      <w:r w:rsidRPr="06948F4C" w:rsidR="590B5540">
        <w:rPr>
          <w:rFonts w:ascii="Aptos" w:hAnsi="Aptos" w:eastAsia="Aptos" w:cs="Aptos"/>
          <w:b w:val="1"/>
          <w:bCs w:val="1"/>
          <w:noProof w:val="0"/>
          <w:sz w:val="24"/>
          <w:szCs w:val="24"/>
          <w:lang w:val="en-US"/>
        </w:rPr>
        <w:t>Protecto is sufficient when</w:t>
      </w:r>
      <w:r w:rsidRPr="06948F4C" w:rsidR="590B5540">
        <w:rPr>
          <w:rFonts w:ascii="Aptos" w:hAnsi="Aptos" w:eastAsia="Aptos" w:cs="Aptos"/>
          <w:noProof w:val="0"/>
          <w:sz w:val="24"/>
          <w:szCs w:val="24"/>
          <w:lang w:val="en-US"/>
        </w:rPr>
        <w:t>: Organization requires comprehensive data lifecycle governance across multiple systems, has mature policy management capabilities, and can absorb integration complexity.</w:t>
      </w:r>
    </w:p>
    <w:p xmlns:wp14="http://schemas.microsoft.com/office/word/2010/wordml" w:rsidP="06948F4C" wp14:paraId="5478EC6E" wp14:textId="09B39081">
      <w:pPr>
        <w:bidi w:val="0"/>
        <w:spacing w:before="240" w:beforeAutospacing="off" w:after="240" w:afterAutospacing="off"/>
      </w:pPr>
      <w:r w:rsidRPr="06948F4C" w:rsidR="590B5540">
        <w:rPr>
          <w:rFonts w:ascii="Aptos" w:hAnsi="Aptos" w:eastAsia="Aptos" w:cs="Aptos"/>
          <w:b w:val="1"/>
          <w:bCs w:val="1"/>
          <w:noProof w:val="0"/>
          <w:sz w:val="24"/>
          <w:szCs w:val="24"/>
          <w:lang w:val="en-US"/>
        </w:rPr>
        <w:t>ZeroTrusted.ai is sufficient when</w:t>
      </w:r>
      <w:r w:rsidRPr="06948F4C" w:rsidR="590B5540">
        <w:rPr>
          <w:rFonts w:ascii="Aptos" w:hAnsi="Aptos" w:eastAsia="Aptos" w:cs="Aptos"/>
          <w:noProof w:val="0"/>
          <w:sz w:val="24"/>
          <w:szCs w:val="24"/>
          <w:lang w:val="en-US"/>
        </w:rPr>
        <w:t>: Organization uses untrusted/public LLMs, accepts workflow degradation as acceptable cost, and does not require role-based access to sensitive data.</w:t>
      </w:r>
    </w:p>
    <w:p xmlns:wp14="http://schemas.microsoft.com/office/word/2010/wordml" w:rsidP="06948F4C" wp14:paraId="41A74993" wp14:textId="340E36CC">
      <w:pPr>
        <w:bidi w:val="0"/>
        <w:spacing w:before="240" w:beforeAutospacing="off" w:after="240" w:afterAutospacing="off"/>
      </w:pPr>
      <w:r w:rsidRPr="06948F4C" w:rsidR="590B5540">
        <w:rPr>
          <w:rFonts w:ascii="Aptos" w:hAnsi="Aptos" w:eastAsia="Aptos" w:cs="Aptos"/>
          <w:b w:val="1"/>
          <w:bCs w:val="1"/>
          <w:noProof w:val="0"/>
          <w:sz w:val="24"/>
          <w:szCs w:val="24"/>
          <w:lang w:val="en-US"/>
        </w:rPr>
        <w:t>Private AI is sufficient when</w:t>
      </w:r>
      <w:r w:rsidRPr="06948F4C" w:rsidR="590B5540">
        <w:rPr>
          <w:rFonts w:ascii="Aptos" w:hAnsi="Aptos" w:eastAsia="Aptos" w:cs="Aptos"/>
          <w:noProof w:val="0"/>
          <w:sz w:val="24"/>
          <w:szCs w:val="24"/>
          <w:lang w:val="en-US"/>
        </w:rPr>
        <w:t>: Organization shares data externally, prioritizes irreversible privacy, and does not require internal authorized retrieval.</w:t>
      </w:r>
    </w:p>
    <w:p xmlns:wp14="http://schemas.microsoft.com/office/word/2010/wordml" w:rsidP="06948F4C" wp14:paraId="08C877D9" wp14:textId="0B26F0C0">
      <w:pPr>
        <w:bidi w:val="0"/>
        <w:spacing w:before="240" w:beforeAutospacing="off" w:after="240" w:afterAutospacing="off"/>
      </w:pPr>
      <w:r w:rsidRPr="06948F4C" w:rsidR="590B5540">
        <w:rPr>
          <w:rFonts w:ascii="Aptos" w:hAnsi="Aptos" w:eastAsia="Aptos" w:cs="Aptos"/>
          <w:b w:val="1"/>
          <w:bCs w:val="1"/>
          <w:noProof w:val="0"/>
          <w:sz w:val="24"/>
          <w:szCs w:val="24"/>
          <w:lang w:val="en-US"/>
        </w:rPr>
        <w:t>PromptVault (Beta) is sufficient when</w:t>
      </w:r>
      <w:r w:rsidRPr="06948F4C" w:rsidR="590B5540">
        <w:rPr>
          <w:rFonts w:ascii="Aptos" w:hAnsi="Aptos" w:eastAsia="Aptos" w:cs="Aptos"/>
          <w:noProof w:val="0"/>
          <w:sz w:val="24"/>
          <w:szCs w:val="24"/>
          <w:lang w:val="en-US"/>
        </w:rPr>
        <w:t>: Organization uses Microsoft identity infrastructure, requires role-based detokenization, operates with Intune-managed devices, and can accept current beta limitations (no purpose-scoping, no temporal limits, no BYOD support).</w:t>
      </w:r>
    </w:p>
    <w:p xmlns:wp14="http://schemas.microsoft.com/office/word/2010/wordml" w:rsidP="06948F4C" wp14:paraId="46AA011E" wp14:textId="76E6D2C0">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When Each Solution Is NOT Sufficient</w:t>
      </w:r>
    </w:p>
    <w:p xmlns:wp14="http://schemas.microsoft.com/office/word/2010/wordml" w:rsidP="06948F4C" wp14:paraId="088005A9" wp14:textId="759032E4">
      <w:pPr>
        <w:bidi w:val="0"/>
        <w:spacing w:before="240" w:beforeAutospacing="off" w:after="240" w:afterAutospacing="off"/>
      </w:pPr>
      <w:r w:rsidRPr="06948F4C" w:rsidR="590B5540">
        <w:rPr>
          <w:rFonts w:ascii="Aptos" w:hAnsi="Aptos" w:eastAsia="Aptos" w:cs="Aptos"/>
          <w:b w:val="1"/>
          <w:bCs w:val="1"/>
          <w:noProof w:val="0"/>
          <w:sz w:val="24"/>
          <w:szCs w:val="24"/>
          <w:lang w:val="en-US"/>
        </w:rPr>
        <w:t>Protecto is not sufficient when</w:t>
      </w:r>
      <w:r w:rsidRPr="06948F4C" w:rsidR="590B5540">
        <w:rPr>
          <w:rFonts w:ascii="Aptos" w:hAnsi="Aptos" w:eastAsia="Aptos" w:cs="Aptos"/>
          <w:noProof w:val="0"/>
          <w:sz w:val="24"/>
          <w:szCs w:val="24"/>
          <w:lang w:val="en-US"/>
        </w:rPr>
        <w:t>: Organization needs rapid deployment, has no existing data governance infrastructure, or requires simple point-solution protection.</w:t>
      </w:r>
    </w:p>
    <w:p xmlns:wp14="http://schemas.microsoft.com/office/word/2010/wordml" w:rsidP="06948F4C" wp14:paraId="370DF9EA" wp14:textId="1D0EFBBB">
      <w:pPr>
        <w:bidi w:val="0"/>
        <w:spacing w:before="240" w:beforeAutospacing="off" w:after="240" w:afterAutospacing="off"/>
      </w:pPr>
      <w:r w:rsidRPr="06948F4C" w:rsidR="590B5540">
        <w:rPr>
          <w:rFonts w:ascii="Aptos" w:hAnsi="Aptos" w:eastAsia="Aptos" w:cs="Aptos"/>
          <w:b w:val="1"/>
          <w:bCs w:val="1"/>
          <w:noProof w:val="0"/>
          <w:sz w:val="24"/>
          <w:szCs w:val="24"/>
          <w:lang w:val="en-US"/>
        </w:rPr>
        <w:t>ZeroTrusted.ai is not sufficient when</w:t>
      </w:r>
      <w:r w:rsidRPr="06948F4C" w:rsidR="590B5540">
        <w:rPr>
          <w:rFonts w:ascii="Aptos" w:hAnsi="Aptos" w:eastAsia="Aptos" w:cs="Aptos"/>
          <w:noProof w:val="0"/>
          <w:sz w:val="24"/>
          <w:szCs w:val="24"/>
          <w:lang w:val="en-US"/>
        </w:rPr>
        <w:t>: Legitimate workflows require sensitive data access, false positives are unacceptable, or role-based governance is required.</w:t>
      </w:r>
    </w:p>
    <w:p xmlns:wp14="http://schemas.microsoft.com/office/word/2010/wordml" w:rsidP="06948F4C" wp14:paraId="31B17AD6" wp14:textId="4AF79033">
      <w:pPr>
        <w:bidi w:val="0"/>
        <w:spacing w:before="240" w:beforeAutospacing="off" w:after="240" w:afterAutospacing="off"/>
      </w:pPr>
      <w:r w:rsidRPr="06948F4C" w:rsidR="590B5540">
        <w:rPr>
          <w:rFonts w:ascii="Aptos" w:hAnsi="Aptos" w:eastAsia="Aptos" w:cs="Aptos"/>
          <w:b w:val="1"/>
          <w:bCs w:val="1"/>
          <w:noProof w:val="0"/>
          <w:sz w:val="24"/>
          <w:szCs w:val="24"/>
          <w:lang w:val="en-US"/>
        </w:rPr>
        <w:t>Private AI is not sufficient when</w:t>
      </w:r>
      <w:r w:rsidRPr="06948F4C" w:rsidR="590B5540">
        <w:rPr>
          <w:rFonts w:ascii="Aptos" w:hAnsi="Aptos" w:eastAsia="Aptos" w:cs="Aptos"/>
          <w:noProof w:val="0"/>
          <w:sz w:val="24"/>
          <w:szCs w:val="24"/>
          <w:lang w:val="en-US"/>
        </w:rPr>
        <w:t>: Authorized internal users need access to original data, re-identification is required for compliance, or data utility must be preserved.</w:t>
      </w:r>
    </w:p>
    <w:p xmlns:wp14="http://schemas.microsoft.com/office/word/2010/wordml" w:rsidP="06948F4C" wp14:paraId="655A1D79" wp14:textId="4C688AE5">
      <w:pPr>
        <w:bidi w:val="0"/>
        <w:spacing w:before="240" w:beforeAutospacing="off" w:after="240" w:afterAutospacing="off"/>
      </w:pPr>
      <w:r w:rsidRPr="06948F4C" w:rsidR="590B5540">
        <w:rPr>
          <w:rFonts w:ascii="Aptos" w:hAnsi="Aptos" w:eastAsia="Aptos" w:cs="Aptos"/>
          <w:b w:val="1"/>
          <w:bCs w:val="1"/>
          <w:noProof w:val="0"/>
          <w:sz w:val="24"/>
          <w:szCs w:val="24"/>
          <w:lang w:val="en-US"/>
        </w:rPr>
        <w:t>PromptVault (Beta) is not sufficient when</w:t>
      </w:r>
      <w:r w:rsidRPr="06948F4C" w:rsidR="590B5540">
        <w:rPr>
          <w:rFonts w:ascii="Aptos" w:hAnsi="Aptos" w:eastAsia="Aptos" w:cs="Aptos"/>
          <w:noProof w:val="0"/>
          <w:sz w:val="24"/>
          <w:szCs w:val="24"/>
          <w:lang w:val="en-US"/>
        </w:rPr>
        <w:t>: Organization requires on-premises deployment, multi-format (image/audio/PDF) processing, non-Microsoft identity systems, BYOD/contractor access, purpose-scoped approvals, or time-bound access controls.</w:t>
      </w:r>
    </w:p>
    <w:p xmlns:wp14="http://schemas.microsoft.com/office/word/2010/wordml" w:rsidP="06948F4C" wp14:paraId="5CC3DF57" wp14:textId="6B8BC4B9">
      <w:pPr>
        <w:pStyle w:val="Heading2"/>
        <w:bidi w:val="0"/>
        <w:spacing w:before="299" w:beforeAutospacing="off" w:after="299" w:afterAutospacing="off"/>
      </w:pPr>
      <w:r w:rsidRPr="06948F4C" w:rsidR="590B5540">
        <w:rPr>
          <w:rFonts w:ascii="Aptos" w:hAnsi="Aptos" w:eastAsia="Aptos" w:cs="Aptos"/>
          <w:b w:val="1"/>
          <w:bCs w:val="1"/>
          <w:noProof w:val="0"/>
          <w:sz w:val="36"/>
          <w:szCs w:val="36"/>
          <w:lang w:val="en-US"/>
        </w:rPr>
        <w:t>Conclusion</w:t>
      </w:r>
    </w:p>
    <w:p xmlns:wp14="http://schemas.microsoft.com/office/word/2010/wordml" w:rsidP="06948F4C" wp14:paraId="2E09241D" wp14:textId="51B8529A">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Control Boundaries Define Security Posture</w:t>
      </w:r>
    </w:p>
    <w:p xmlns:wp14="http://schemas.microsoft.com/office/word/2010/wordml" w:rsidP="06948F4C" wp14:paraId="298E44E5" wp14:textId="73BF3B9B">
      <w:pPr>
        <w:bidi w:val="0"/>
        <w:spacing w:before="240" w:beforeAutospacing="off" w:after="240" w:afterAutospacing="off"/>
      </w:pPr>
      <w:r w:rsidRPr="06948F4C" w:rsidR="590B5540">
        <w:rPr>
          <w:rFonts w:ascii="Aptos" w:hAnsi="Aptos" w:eastAsia="Aptos" w:cs="Aptos"/>
          <w:noProof w:val="0"/>
          <w:sz w:val="24"/>
          <w:szCs w:val="24"/>
          <w:lang w:val="en-US"/>
        </w:rPr>
        <w:t xml:space="preserve">The central finding of this analysis is that GenAI security solutions differ more fundamentally in </w:t>
      </w:r>
      <w:r w:rsidRPr="06948F4C" w:rsidR="590B5540">
        <w:rPr>
          <w:rFonts w:ascii="Aptos" w:hAnsi="Aptos" w:eastAsia="Aptos" w:cs="Aptos"/>
          <w:i w:val="1"/>
          <w:iCs w:val="1"/>
          <w:noProof w:val="0"/>
          <w:sz w:val="24"/>
          <w:szCs w:val="24"/>
          <w:lang w:val="en-US"/>
        </w:rPr>
        <w:t>where their control surfaces end</w:t>
      </w:r>
      <w:r w:rsidRPr="06948F4C" w:rsidR="590B5540">
        <w:rPr>
          <w:rFonts w:ascii="Aptos" w:hAnsi="Aptos" w:eastAsia="Aptos" w:cs="Aptos"/>
          <w:noProof w:val="0"/>
          <w:sz w:val="24"/>
          <w:szCs w:val="24"/>
          <w:lang w:val="en-US"/>
        </w:rPr>
        <w:t xml:space="preserve"> than in </w:t>
      </w:r>
      <w:r w:rsidRPr="06948F4C" w:rsidR="590B5540">
        <w:rPr>
          <w:rFonts w:ascii="Aptos" w:hAnsi="Aptos" w:eastAsia="Aptos" w:cs="Aptos"/>
          <w:i w:val="1"/>
          <w:iCs w:val="1"/>
          <w:noProof w:val="0"/>
          <w:sz w:val="24"/>
          <w:szCs w:val="24"/>
          <w:lang w:val="en-US"/>
        </w:rPr>
        <w:t>what features they offer</w:t>
      </w:r>
      <w:r w:rsidRPr="06948F4C" w:rsidR="590B5540">
        <w:rPr>
          <w:rFonts w:ascii="Aptos" w:hAnsi="Aptos" w:eastAsia="Aptos" w:cs="Aptos"/>
          <w:noProof w:val="0"/>
          <w:sz w:val="24"/>
          <w:szCs w:val="24"/>
          <w:lang w:val="en-US"/>
        </w:rPr>
        <w:t>. A solution with extensive detection capabilities but a control surface that ends before the LLM provides different protection than a solution with fewer features but enforcement that spans the full prompt-response lifecycle.</w:t>
      </w:r>
    </w:p>
    <w:p xmlns:wp14="http://schemas.microsoft.com/office/word/2010/wordml" w:rsidP="06948F4C" wp14:paraId="56B395AE" wp14:textId="0F9F7253">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Different Solutions Optimize for Different Threats</w:t>
      </w:r>
    </w:p>
    <w:p xmlns:wp14="http://schemas.microsoft.com/office/word/2010/wordml" w:rsidP="06948F4C" wp14:paraId="53B0B3FA" wp14:textId="632FBFB1">
      <w:pPr>
        <w:bidi w:val="0"/>
        <w:spacing w:before="240" w:beforeAutospacing="off" w:after="240" w:afterAutospacing="off"/>
      </w:pPr>
      <w:r w:rsidRPr="06948F4C" w:rsidR="590B5540">
        <w:rPr>
          <w:rFonts w:ascii="Aptos" w:hAnsi="Aptos" w:eastAsia="Aptos" w:cs="Aptos"/>
          <w:noProof w:val="0"/>
          <w:sz w:val="24"/>
          <w:szCs w:val="24"/>
          <w:lang w:val="en-US"/>
        </w:rPr>
        <w:t xml:space="preserve">No solution examined eliminates all risks. But the more important insight is that each solution optimizes for a </w:t>
      </w:r>
      <w:r w:rsidRPr="06948F4C" w:rsidR="590B5540">
        <w:rPr>
          <w:rFonts w:ascii="Aptos" w:hAnsi="Aptos" w:eastAsia="Aptos" w:cs="Aptos"/>
          <w:i w:val="1"/>
          <w:iCs w:val="1"/>
          <w:noProof w:val="0"/>
          <w:sz w:val="24"/>
          <w:szCs w:val="24"/>
          <w:lang w:val="en-US"/>
        </w:rPr>
        <w:t>different threat model</w:t>
      </w:r>
      <w:r w:rsidRPr="06948F4C" w:rsidR="590B5540">
        <w:rPr>
          <w:rFonts w:ascii="Aptos" w:hAnsi="Aptos" w:eastAsia="Aptos" w:cs="Aptos"/>
          <w:noProof w:val="0"/>
          <w:sz w:val="24"/>
          <w:szCs w:val="24"/>
          <w:lang w:val="en-US"/>
        </w:rPr>
        <w:t>:</w:t>
      </w:r>
    </w:p>
    <w:p xmlns:wp14="http://schemas.microsoft.com/office/word/2010/wordml" w:rsidP="06948F4C" wp14:paraId="7DC0FF1B" wp14:textId="249B85C4">
      <w:pPr>
        <w:pStyle w:val="ListParagraph"/>
        <w:numPr>
          <w:ilvl w:val="0"/>
          <w:numId w:val="27"/>
        </w:numPr>
        <w:bidi w:val="0"/>
        <w:spacing w:before="240" w:beforeAutospacing="off" w:after="24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ZeroTrusted.ai</w:t>
      </w:r>
      <w:r w:rsidRPr="06948F4C" w:rsidR="590B5540">
        <w:rPr>
          <w:rFonts w:ascii="Aptos" w:hAnsi="Aptos" w:eastAsia="Aptos" w:cs="Aptos"/>
          <w:noProof w:val="0"/>
          <w:sz w:val="24"/>
          <w:szCs w:val="24"/>
          <w:lang w:val="en-US"/>
        </w:rPr>
        <w:t xml:space="preserve"> </w:t>
      </w:r>
      <w:r w:rsidRPr="06948F4C" w:rsidR="76697592">
        <w:rPr>
          <w:rFonts w:ascii="Aptos" w:hAnsi="Aptos" w:eastAsia="Aptos" w:cs="Aptos"/>
          <w:noProof w:val="0"/>
          <w:sz w:val="24"/>
          <w:szCs w:val="24"/>
          <w:lang w:val="en-US"/>
        </w:rPr>
        <w:t>optimizes</w:t>
      </w:r>
      <w:r w:rsidRPr="06948F4C" w:rsidR="590B5540">
        <w:rPr>
          <w:rFonts w:ascii="Aptos" w:hAnsi="Aptos" w:eastAsia="Aptos" w:cs="Aptos"/>
          <w:noProof w:val="0"/>
          <w:sz w:val="24"/>
          <w:szCs w:val="24"/>
          <w:lang w:val="en-US"/>
        </w:rPr>
        <w:t xml:space="preserve"> malicious exfiltration to untrusted LLMs—a real threat, but not the primary threat most enterprises face when deploying managed LLM services with data processing agreements.</w:t>
      </w:r>
    </w:p>
    <w:p xmlns:wp14="http://schemas.microsoft.com/office/word/2010/wordml" w:rsidP="06948F4C" wp14:paraId="627A36EF" wp14:textId="55B5C9D5">
      <w:pPr>
        <w:pStyle w:val="ListParagraph"/>
        <w:numPr>
          <w:ilvl w:val="0"/>
          <w:numId w:val="27"/>
        </w:numPr>
        <w:bidi w:val="0"/>
        <w:spacing w:before="240" w:beforeAutospacing="off" w:after="24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Private AI</w:t>
      </w:r>
      <w:r w:rsidRPr="06948F4C" w:rsidR="590B5540">
        <w:rPr>
          <w:rFonts w:ascii="Aptos" w:hAnsi="Aptos" w:eastAsia="Aptos" w:cs="Aptos"/>
          <w:noProof w:val="0"/>
          <w:sz w:val="24"/>
          <w:szCs w:val="24"/>
          <w:lang w:val="en-US"/>
        </w:rPr>
        <w:t xml:space="preserve"> </w:t>
      </w:r>
      <w:r w:rsidRPr="06948F4C" w:rsidR="31695F68">
        <w:rPr>
          <w:rFonts w:ascii="Aptos" w:hAnsi="Aptos" w:eastAsia="Aptos" w:cs="Aptos"/>
          <w:noProof w:val="0"/>
          <w:sz w:val="24"/>
          <w:szCs w:val="24"/>
          <w:lang w:val="en-US"/>
        </w:rPr>
        <w:t>optimizes</w:t>
      </w:r>
      <w:r w:rsidRPr="06948F4C" w:rsidR="590B5540">
        <w:rPr>
          <w:rFonts w:ascii="Aptos" w:hAnsi="Aptos" w:eastAsia="Aptos" w:cs="Aptos"/>
          <w:noProof w:val="0"/>
          <w:sz w:val="24"/>
          <w:szCs w:val="24"/>
          <w:lang w:val="en-US"/>
        </w:rPr>
        <w:t xml:space="preserve"> external data sharing—the right solution when data must leave the organization, but the wrong solution when users need to act on findings.</w:t>
      </w:r>
    </w:p>
    <w:p xmlns:wp14="http://schemas.microsoft.com/office/word/2010/wordml" w:rsidP="06948F4C" wp14:paraId="4DD6B08F" wp14:textId="5704E3C1">
      <w:pPr>
        <w:pStyle w:val="ListParagraph"/>
        <w:numPr>
          <w:ilvl w:val="0"/>
          <w:numId w:val="27"/>
        </w:numPr>
        <w:bidi w:val="0"/>
        <w:spacing w:before="240" w:beforeAutospacing="off" w:after="24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Protecto</w:t>
      </w:r>
      <w:r w:rsidRPr="06948F4C" w:rsidR="590B5540">
        <w:rPr>
          <w:rFonts w:ascii="Aptos" w:hAnsi="Aptos" w:eastAsia="Aptos" w:cs="Aptos"/>
          <w:noProof w:val="0"/>
          <w:sz w:val="24"/>
          <w:szCs w:val="24"/>
          <w:lang w:val="en-US"/>
        </w:rPr>
        <w:t xml:space="preserve"> </w:t>
      </w:r>
      <w:r w:rsidRPr="06948F4C" w:rsidR="3E1B18C1">
        <w:rPr>
          <w:rFonts w:ascii="Aptos" w:hAnsi="Aptos" w:eastAsia="Aptos" w:cs="Aptos"/>
          <w:noProof w:val="0"/>
          <w:sz w:val="24"/>
          <w:szCs w:val="24"/>
          <w:lang w:val="en-US"/>
        </w:rPr>
        <w:t>optimizes</w:t>
      </w:r>
      <w:r w:rsidRPr="06948F4C" w:rsidR="590B5540">
        <w:rPr>
          <w:rFonts w:ascii="Aptos" w:hAnsi="Aptos" w:eastAsia="Aptos" w:cs="Aptos"/>
          <w:noProof w:val="0"/>
          <w:sz w:val="24"/>
          <w:szCs w:val="24"/>
          <w:lang w:val="en-US"/>
        </w:rPr>
        <w:t xml:space="preserve"> enterprise-wide data lifecycle governance—</w:t>
      </w:r>
      <w:r w:rsidRPr="06948F4C" w:rsidR="22166ACC">
        <w:rPr>
          <w:rFonts w:ascii="Aptos" w:hAnsi="Aptos" w:eastAsia="Aptos" w:cs="Aptos"/>
          <w:noProof w:val="0"/>
          <w:sz w:val="24"/>
          <w:szCs w:val="24"/>
          <w:lang w:val="en-US"/>
        </w:rPr>
        <w:t>comprehensive but</w:t>
      </w:r>
      <w:r w:rsidRPr="06948F4C" w:rsidR="590B5540">
        <w:rPr>
          <w:rFonts w:ascii="Aptos" w:hAnsi="Aptos" w:eastAsia="Aptos" w:cs="Aptos"/>
          <w:noProof w:val="0"/>
          <w:sz w:val="24"/>
          <w:szCs w:val="24"/>
          <w:lang w:val="en-US"/>
        </w:rPr>
        <w:t xml:space="preserve"> overengineered for organizations whose concern is specifically LLM workflows.</w:t>
      </w:r>
    </w:p>
    <w:p xmlns:wp14="http://schemas.microsoft.com/office/word/2010/wordml" w:rsidP="06948F4C" wp14:paraId="6D84C4AA" wp14:textId="233403BD">
      <w:pPr>
        <w:pStyle w:val="ListParagraph"/>
        <w:numPr>
          <w:ilvl w:val="0"/>
          <w:numId w:val="27"/>
        </w:numPr>
        <w:bidi w:val="0"/>
        <w:spacing w:before="240" w:beforeAutospacing="off" w:after="24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PromptVault</w:t>
      </w:r>
      <w:r w:rsidRPr="06948F4C" w:rsidR="590B5540">
        <w:rPr>
          <w:rFonts w:ascii="Aptos" w:hAnsi="Aptos" w:eastAsia="Aptos" w:cs="Aptos"/>
          <w:noProof w:val="0"/>
          <w:sz w:val="24"/>
          <w:szCs w:val="24"/>
          <w:lang w:val="en-US"/>
        </w:rPr>
        <w:t xml:space="preserve"> </w:t>
      </w:r>
      <w:r w:rsidRPr="06948F4C" w:rsidR="6779E472">
        <w:rPr>
          <w:rFonts w:ascii="Aptos" w:hAnsi="Aptos" w:eastAsia="Aptos" w:cs="Aptos"/>
          <w:noProof w:val="0"/>
          <w:sz w:val="24"/>
          <w:szCs w:val="24"/>
          <w:lang w:val="en-US"/>
        </w:rPr>
        <w:t>optimizes</w:t>
      </w:r>
      <w:r w:rsidRPr="06948F4C" w:rsidR="590B5540">
        <w:rPr>
          <w:rFonts w:ascii="Aptos" w:hAnsi="Aptos" w:eastAsia="Aptos" w:cs="Aptos"/>
          <w:noProof w:val="0"/>
          <w:sz w:val="24"/>
          <w:szCs w:val="24"/>
          <w:lang w:val="en-US"/>
        </w:rPr>
        <w:t xml:space="preserve"> accidental exposure in LLM workflows with authorized access for legitimate work—the threat model that matches most enterprise LLM deployments today.</w:t>
      </w:r>
    </w:p>
    <w:p xmlns:wp14="http://schemas.microsoft.com/office/word/2010/wordml" w:rsidP="06948F4C" wp14:paraId="46054628" wp14:textId="3B6F9A62">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The Right-Sized Security Argument</w:t>
      </w:r>
    </w:p>
    <w:p xmlns:wp14="http://schemas.microsoft.com/office/word/2010/wordml" w:rsidP="06948F4C" wp14:paraId="4BA3DC22" wp14:textId="68D538AC">
      <w:pPr>
        <w:bidi w:val="0"/>
        <w:spacing w:before="240" w:beforeAutospacing="off" w:after="240" w:afterAutospacing="off"/>
      </w:pPr>
      <w:r w:rsidRPr="06948F4C" w:rsidR="590B5540">
        <w:rPr>
          <w:rFonts w:ascii="Aptos" w:hAnsi="Aptos" w:eastAsia="Aptos" w:cs="Aptos"/>
          <w:noProof w:val="0"/>
          <w:sz w:val="24"/>
          <w:szCs w:val="24"/>
          <w:lang w:val="en-US"/>
        </w:rPr>
        <w:t>Many enterprises adopting LLMs in 2026 are deploying productivity tools: Copilot, internal GPT interfaces, AI-assisted workflows for knowledge workers. The users are not attackers. The LLMs are not untrusted. The primary risk is accidental exposure, not deliberate exfiltration.</w:t>
      </w:r>
    </w:p>
    <w:p xmlns:wp14="http://schemas.microsoft.com/office/word/2010/wordml" w:rsidP="06948F4C" wp14:paraId="394B94D6" wp14:textId="4449B94D">
      <w:pPr>
        <w:bidi w:val="0"/>
        <w:spacing w:before="240" w:beforeAutospacing="off" w:after="240" w:afterAutospacing="off"/>
      </w:pPr>
      <w:r w:rsidRPr="06948F4C" w:rsidR="590B5540">
        <w:rPr>
          <w:rFonts w:ascii="Aptos" w:hAnsi="Aptos" w:eastAsia="Aptos" w:cs="Aptos"/>
          <w:noProof w:val="0"/>
          <w:sz w:val="24"/>
          <w:szCs w:val="24"/>
          <w:lang w:val="en-US"/>
        </w:rPr>
        <w:t>For this threat model:</w:t>
      </w:r>
    </w:p>
    <w:p xmlns:wp14="http://schemas.microsoft.com/office/word/2010/wordml" w:rsidP="06948F4C" wp14:paraId="27258EE6" wp14:textId="19B42E81">
      <w:pPr>
        <w:pStyle w:val="ListParagraph"/>
        <w:numPr>
          <w:ilvl w:val="0"/>
          <w:numId w:val="28"/>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Sanitization is overkill</w:t>
      </w:r>
      <w:r w:rsidRPr="06948F4C" w:rsidR="590B5540">
        <w:rPr>
          <w:rFonts w:ascii="Aptos" w:hAnsi="Aptos" w:eastAsia="Aptos" w:cs="Aptos"/>
          <w:noProof w:val="0"/>
          <w:sz w:val="24"/>
          <w:szCs w:val="24"/>
          <w:lang w:val="en-US"/>
        </w:rPr>
        <w:t xml:space="preserve">: It blocks legitimate work to prevent a threat (untrusted LLM exfiltration) </w:t>
      </w:r>
      <w:r w:rsidRPr="06948F4C" w:rsidR="590B5540">
        <w:rPr>
          <w:rFonts w:ascii="Aptos" w:hAnsi="Aptos" w:eastAsia="Aptos" w:cs="Aptos"/>
          <w:noProof w:val="0"/>
          <w:sz w:val="24"/>
          <w:szCs w:val="24"/>
          <w:lang w:val="en-US"/>
        </w:rPr>
        <w:t>that's</w:t>
      </w:r>
      <w:r w:rsidRPr="06948F4C" w:rsidR="590B5540">
        <w:rPr>
          <w:rFonts w:ascii="Aptos" w:hAnsi="Aptos" w:eastAsia="Aptos" w:cs="Aptos"/>
          <w:noProof w:val="0"/>
          <w:sz w:val="24"/>
          <w:szCs w:val="24"/>
          <w:lang w:val="en-US"/>
        </w:rPr>
        <w:t xml:space="preserve"> already addressed by enterprise LLM contracts.</w:t>
      </w:r>
    </w:p>
    <w:p xmlns:wp14="http://schemas.microsoft.com/office/word/2010/wordml" w:rsidP="06948F4C" wp14:paraId="1E67159E" wp14:textId="5EAF0BE4">
      <w:pPr>
        <w:pStyle w:val="ListParagraph"/>
        <w:numPr>
          <w:ilvl w:val="0"/>
          <w:numId w:val="28"/>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Anonymization is wrong-fit</w:t>
      </w:r>
      <w:r w:rsidRPr="06948F4C" w:rsidR="590B5540">
        <w:rPr>
          <w:rFonts w:ascii="Aptos" w:hAnsi="Aptos" w:eastAsia="Aptos" w:cs="Aptos"/>
          <w:noProof w:val="0"/>
          <w:sz w:val="24"/>
          <w:szCs w:val="24"/>
          <w:lang w:val="en-US"/>
        </w:rPr>
        <w:t>: It destroys the link between analysis and action that makes LLMs useful for operational work.</w:t>
      </w:r>
    </w:p>
    <w:p xmlns:wp14="http://schemas.microsoft.com/office/word/2010/wordml" w:rsidP="06948F4C" wp14:paraId="47A267A6" wp14:textId="7221AA29">
      <w:pPr>
        <w:pStyle w:val="ListParagraph"/>
        <w:numPr>
          <w:ilvl w:val="0"/>
          <w:numId w:val="28"/>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Lifecycle tokenization is overengineered</w:t>
      </w:r>
      <w:r w:rsidRPr="06948F4C" w:rsidR="590B5540">
        <w:rPr>
          <w:rFonts w:ascii="Aptos" w:hAnsi="Aptos" w:eastAsia="Aptos" w:cs="Aptos"/>
          <w:noProof w:val="0"/>
          <w:sz w:val="24"/>
          <w:szCs w:val="24"/>
          <w:lang w:val="en-US"/>
        </w:rPr>
        <w:t>: It solves enterprise-wide data governance when the need is prompt-layer protection.</w:t>
      </w:r>
    </w:p>
    <w:p xmlns:wp14="http://schemas.microsoft.com/office/word/2010/wordml" w:rsidP="06948F4C" wp14:paraId="193968C3" wp14:textId="10D82BFD">
      <w:pPr>
        <w:bidi w:val="0"/>
        <w:spacing w:before="240" w:beforeAutospacing="off" w:after="240" w:afterAutospacing="off"/>
      </w:pPr>
      <w:r w:rsidRPr="06948F4C" w:rsidR="590B5540">
        <w:rPr>
          <w:rFonts w:ascii="Aptos" w:hAnsi="Aptos" w:eastAsia="Aptos" w:cs="Aptos"/>
          <w:noProof w:val="0"/>
          <w:sz w:val="24"/>
          <w:szCs w:val="24"/>
          <w:lang w:val="en-US"/>
        </w:rPr>
        <w:t>Governed access—tokenization with RBAC-gated detokenization and audit trails—is the right-sized solution for the actual enterprise LLM threat.</w:t>
      </w:r>
    </w:p>
    <w:p xmlns:wp14="http://schemas.microsoft.com/office/word/2010/wordml" w:rsidP="06948F4C" wp14:paraId="2A3AFDAD" wp14:textId="2BD85B22">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Recommendations for Evaluation</w:t>
      </w:r>
    </w:p>
    <w:p xmlns:wp14="http://schemas.microsoft.com/office/word/2010/wordml" w:rsidP="06948F4C" wp14:paraId="26A19C4A" wp14:textId="6FC045A5">
      <w:pPr>
        <w:bidi w:val="0"/>
        <w:spacing w:before="240" w:beforeAutospacing="off" w:after="240" w:afterAutospacing="off"/>
      </w:pPr>
      <w:r w:rsidRPr="06948F4C" w:rsidR="590B5540">
        <w:rPr>
          <w:rFonts w:ascii="Aptos" w:hAnsi="Aptos" w:eastAsia="Aptos" w:cs="Aptos"/>
          <w:noProof w:val="0"/>
          <w:sz w:val="24"/>
          <w:szCs w:val="24"/>
          <w:lang w:val="en-US"/>
        </w:rPr>
        <w:t>Security leaders evaluating GenAI protection should:</w:t>
      </w:r>
    </w:p>
    <w:p xmlns:wp14="http://schemas.microsoft.com/office/word/2010/wordml" w:rsidP="06948F4C" wp14:paraId="5576D0E1" wp14:textId="0278CC4E">
      <w:pPr>
        <w:pStyle w:val="ListParagraph"/>
        <w:numPr>
          <w:ilvl w:val="0"/>
          <w:numId w:val="30"/>
        </w:numPr>
        <w:bidi w:val="0"/>
        <w:spacing w:before="240" w:beforeAutospacing="off" w:after="24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Identify</w:t>
      </w:r>
      <w:r w:rsidRPr="06948F4C" w:rsidR="590B5540">
        <w:rPr>
          <w:rFonts w:ascii="Aptos" w:hAnsi="Aptos" w:eastAsia="Aptos" w:cs="Aptos"/>
          <w:b w:val="1"/>
          <w:bCs w:val="1"/>
          <w:noProof w:val="0"/>
          <w:sz w:val="24"/>
          <w:szCs w:val="24"/>
          <w:lang w:val="en-US"/>
        </w:rPr>
        <w:t xml:space="preserve"> your actual threat model</w:t>
      </w:r>
      <w:r w:rsidRPr="06948F4C" w:rsidR="590B5540">
        <w:rPr>
          <w:rFonts w:ascii="Aptos" w:hAnsi="Aptos" w:eastAsia="Aptos" w:cs="Aptos"/>
          <w:noProof w:val="0"/>
          <w:sz w:val="24"/>
          <w:szCs w:val="24"/>
          <w:lang w:val="en-US"/>
        </w:rPr>
        <w:t xml:space="preserve">: Are you protecting against malicious exfiltration, external sharing, lifecycle governance gaps, or accidental exposure? The answer </w:t>
      </w:r>
      <w:r w:rsidRPr="06948F4C" w:rsidR="590B5540">
        <w:rPr>
          <w:rFonts w:ascii="Aptos" w:hAnsi="Aptos" w:eastAsia="Aptos" w:cs="Aptos"/>
          <w:noProof w:val="0"/>
          <w:sz w:val="24"/>
          <w:szCs w:val="24"/>
          <w:lang w:val="en-US"/>
        </w:rPr>
        <w:t>determines</w:t>
      </w:r>
      <w:r w:rsidRPr="06948F4C" w:rsidR="590B5540">
        <w:rPr>
          <w:rFonts w:ascii="Aptos" w:hAnsi="Aptos" w:eastAsia="Aptos" w:cs="Aptos"/>
          <w:noProof w:val="0"/>
          <w:sz w:val="24"/>
          <w:szCs w:val="24"/>
          <w:lang w:val="en-US"/>
        </w:rPr>
        <w:t xml:space="preserve"> the right control philosophy.</w:t>
      </w:r>
    </w:p>
    <w:p xmlns:wp14="http://schemas.microsoft.com/office/word/2010/wordml" w:rsidP="06948F4C" wp14:paraId="0D2CE477" wp14:textId="0F447DB9">
      <w:pPr>
        <w:pStyle w:val="ListParagraph"/>
        <w:numPr>
          <w:ilvl w:val="0"/>
          <w:numId w:val="30"/>
        </w:numPr>
        <w:bidi w:val="0"/>
        <w:spacing w:before="240" w:beforeAutospacing="off" w:after="24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Match philosophy to threat</w:t>
      </w:r>
      <w:r w:rsidRPr="06948F4C" w:rsidR="590B5540">
        <w:rPr>
          <w:rFonts w:ascii="Aptos" w:hAnsi="Aptos" w:eastAsia="Aptos" w:cs="Aptos"/>
          <w:noProof w:val="0"/>
          <w:sz w:val="24"/>
          <w:szCs w:val="24"/>
          <w:lang w:val="en-US"/>
        </w:rPr>
        <w:t xml:space="preserve">: </w:t>
      </w:r>
      <w:r w:rsidRPr="06948F4C" w:rsidR="590B5540">
        <w:rPr>
          <w:rFonts w:ascii="Aptos" w:hAnsi="Aptos" w:eastAsia="Aptos" w:cs="Aptos"/>
          <w:noProof w:val="0"/>
          <w:sz w:val="24"/>
          <w:szCs w:val="24"/>
          <w:lang w:val="en-US"/>
        </w:rPr>
        <w:t>Don't</w:t>
      </w:r>
      <w:r w:rsidRPr="06948F4C" w:rsidR="590B5540">
        <w:rPr>
          <w:rFonts w:ascii="Aptos" w:hAnsi="Aptos" w:eastAsia="Aptos" w:cs="Aptos"/>
          <w:noProof w:val="0"/>
          <w:sz w:val="24"/>
          <w:szCs w:val="24"/>
          <w:lang w:val="en-US"/>
        </w:rPr>
        <w:t xml:space="preserve"> buy a data lifecycle platform when you need prompt-layer protection. </w:t>
      </w:r>
      <w:r w:rsidRPr="06948F4C" w:rsidR="590B5540">
        <w:rPr>
          <w:rFonts w:ascii="Aptos" w:hAnsi="Aptos" w:eastAsia="Aptos" w:cs="Aptos"/>
          <w:noProof w:val="0"/>
          <w:sz w:val="24"/>
          <w:szCs w:val="24"/>
          <w:lang w:val="en-US"/>
        </w:rPr>
        <w:t>Don't</w:t>
      </w:r>
      <w:r w:rsidRPr="06948F4C" w:rsidR="590B5540">
        <w:rPr>
          <w:rFonts w:ascii="Aptos" w:hAnsi="Aptos" w:eastAsia="Aptos" w:cs="Aptos"/>
          <w:noProof w:val="0"/>
          <w:sz w:val="24"/>
          <w:szCs w:val="24"/>
          <w:lang w:val="en-US"/>
        </w:rPr>
        <w:t xml:space="preserve"> buy sanitization when your users need to work with sensitive data.</w:t>
      </w:r>
    </w:p>
    <w:p xmlns:wp14="http://schemas.microsoft.com/office/word/2010/wordml" w:rsidP="06948F4C" wp14:paraId="3B37BE9D" wp14:textId="07A19E0A">
      <w:pPr>
        <w:pStyle w:val="ListParagraph"/>
        <w:numPr>
          <w:ilvl w:val="0"/>
          <w:numId w:val="30"/>
        </w:numPr>
        <w:bidi w:val="0"/>
        <w:spacing w:before="240" w:beforeAutospacing="off" w:after="24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Evaluate control surfaces, not features</w:t>
      </w:r>
      <w:r w:rsidRPr="06948F4C" w:rsidR="590B5540">
        <w:rPr>
          <w:rFonts w:ascii="Aptos" w:hAnsi="Aptos" w:eastAsia="Aptos" w:cs="Aptos"/>
          <w:noProof w:val="0"/>
          <w:sz w:val="24"/>
          <w:szCs w:val="24"/>
          <w:lang w:val="en-US"/>
        </w:rPr>
        <w:t>: Where does each solution's enforcement actually begin and end?</w:t>
      </w:r>
      <w:r w:rsidRPr="06948F4C" w:rsidR="590B5540">
        <w:rPr>
          <w:rFonts w:ascii="Aptos" w:hAnsi="Aptos" w:eastAsia="Aptos" w:cs="Aptos"/>
          <w:noProof w:val="0"/>
          <w:sz w:val="24"/>
          <w:szCs w:val="24"/>
          <w:lang w:val="en-US"/>
        </w:rPr>
        <w:t xml:space="preserve"> Features that </w:t>
      </w:r>
      <w:r w:rsidRPr="06948F4C" w:rsidR="590B5540">
        <w:rPr>
          <w:rFonts w:ascii="Aptos" w:hAnsi="Aptos" w:eastAsia="Aptos" w:cs="Aptos"/>
          <w:noProof w:val="0"/>
          <w:sz w:val="24"/>
          <w:szCs w:val="24"/>
          <w:lang w:val="en-US"/>
        </w:rPr>
        <w:t>don't</w:t>
      </w:r>
      <w:r w:rsidRPr="06948F4C" w:rsidR="590B5540">
        <w:rPr>
          <w:rFonts w:ascii="Aptos" w:hAnsi="Aptos" w:eastAsia="Aptos" w:cs="Aptos"/>
          <w:noProof w:val="0"/>
          <w:sz w:val="24"/>
          <w:szCs w:val="24"/>
          <w:lang w:val="en-US"/>
        </w:rPr>
        <w:t xml:space="preserve"> apply at your risk points </w:t>
      </w:r>
      <w:r w:rsidRPr="06948F4C" w:rsidR="590B5540">
        <w:rPr>
          <w:rFonts w:ascii="Aptos" w:hAnsi="Aptos" w:eastAsia="Aptos" w:cs="Aptos"/>
          <w:noProof w:val="0"/>
          <w:sz w:val="24"/>
          <w:szCs w:val="24"/>
          <w:lang w:val="en-US"/>
        </w:rPr>
        <w:t>don't</w:t>
      </w:r>
      <w:r w:rsidRPr="06948F4C" w:rsidR="590B5540">
        <w:rPr>
          <w:rFonts w:ascii="Aptos" w:hAnsi="Aptos" w:eastAsia="Aptos" w:cs="Aptos"/>
          <w:noProof w:val="0"/>
          <w:sz w:val="24"/>
          <w:szCs w:val="24"/>
          <w:lang w:val="en-US"/>
        </w:rPr>
        <w:t xml:space="preserve"> provide protection at your risk points.</w:t>
      </w:r>
    </w:p>
    <w:p xmlns:wp14="http://schemas.microsoft.com/office/word/2010/wordml" w:rsidP="06948F4C" wp14:paraId="6ADE4044" wp14:textId="0DEABA33">
      <w:pPr>
        <w:pStyle w:val="ListParagraph"/>
        <w:numPr>
          <w:ilvl w:val="0"/>
          <w:numId w:val="30"/>
        </w:numPr>
        <w:bidi w:val="0"/>
        <w:spacing w:before="240" w:beforeAutospacing="off" w:after="24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Assess workflow impact honestly</w:t>
      </w:r>
      <w:r w:rsidRPr="06948F4C" w:rsidR="590B5540">
        <w:rPr>
          <w:rFonts w:ascii="Aptos" w:hAnsi="Aptos" w:eastAsia="Aptos" w:cs="Aptos"/>
          <w:noProof w:val="0"/>
          <w:sz w:val="24"/>
          <w:szCs w:val="24"/>
          <w:lang w:val="en-US"/>
        </w:rPr>
        <w:t>: Will security controls break legitimate work? If so, users will find workarounds. Shadow AI is a bigger risk than controlled access.</w:t>
      </w:r>
    </w:p>
    <w:p xmlns:wp14="http://schemas.microsoft.com/office/word/2010/wordml" w:rsidP="06948F4C" wp14:paraId="454EC26C" wp14:textId="21DFA3C7">
      <w:pPr>
        <w:pStyle w:val="ListParagraph"/>
        <w:numPr>
          <w:ilvl w:val="0"/>
          <w:numId w:val="30"/>
        </w:numPr>
        <w:bidi w:val="0"/>
        <w:spacing w:before="240" w:beforeAutospacing="off" w:after="240" w:afterAutospacing="off"/>
        <w:rPr>
          <w:rFonts w:ascii="Aptos" w:hAnsi="Aptos" w:eastAsia="Aptos" w:cs="Aptos"/>
          <w:noProof w:val="0"/>
          <w:sz w:val="24"/>
          <w:szCs w:val="24"/>
          <w:lang w:val="en-US"/>
        </w:rPr>
      </w:pPr>
      <w:r w:rsidRPr="06948F4C" w:rsidR="590B5540">
        <w:rPr>
          <w:rFonts w:ascii="Aptos" w:hAnsi="Aptos" w:eastAsia="Aptos" w:cs="Aptos"/>
          <w:b w:val="1"/>
          <w:bCs w:val="1"/>
          <w:noProof w:val="0"/>
          <w:sz w:val="24"/>
          <w:szCs w:val="24"/>
          <w:lang w:val="en-US"/>
        </w:rPr>
        <w:t>Verify audit evidence quality</w:t>
      </w:r>
      <w:r w:rsidRPr="06948F4C" w:rsidR="590B5540">
        <w:rPr>
          <w:rFonts w:ascii="Aptos" w:hAnsi="Aptos" w:eastAsia="Aptos" w:cs="Aptos"/>
          <w:noProof w:val="0"/>
          <w:sz w:val="24"/>
          <w:szCs w:val="24"/>
          <w:lang w:val="en-US"/>
        </w:rPr>
        <w:t>: What can actually be proven to regulators and auditors?</w:t>
      </w:r>
      <w:r w:rsidRPr="06948F4C" w:rsidR="590B5540">
        <w:rPr>
          <w:rFonts w:ascii="Aptos" w:hAnsi="Aptos" w:eastAsia="Aptos" w:cs="Aptos"/>
          <w:noProof w:val="0"/>
          <w:sz w:val="24"/>
          <w:szCs w:val="24"/>
          <w:lang w:val="en-US"/>
        </w:rPr>
        <w:t xml:space="preserve"> Audit trails that </w:t>
      </w:r>
      <w:r w:rsidRPr="06948F4C" w:rsidR="590B5540">
        <w:rPr>
          <w:rFonts w:ascii="Aptos" w:hAnsi="Aptos" w:eastAsia="Aptos" w:cs="Aptos"/>
          <w:noProof w:val="0"/>
          <w:sz w:val="24"/>
          <w:szCs w:val="24"/>
          <w:lang w:val="en-US"/>
        </w:rPr>
        <w:t>don't</w:t>
      </w:r>
      <w:r w:rsidRPr="06948F4C" w:rsidR="590B5540">
        <w:rPr>
          <w:rFonts w:ascii="Aptos" w:hAnsi="Aptos" w:eastAsia="Aptos" w:cs="Aptos"/>
          <w:noProof w:val="0"/>
          <w:sz w:val="24"/>
          <w:szCs w:val="24"/>
          <w:lang w:val="en-US"/>
        </w:rPr>
        <w:t xml:space="preserve"> exist </w:t>
      </w:r>
      <w:r w:rsidRPr="06948F4C" w:rsidR="590B5540">
        <w:rPr>
          <w:rFonts w:ascii="Aptos" w:hAnsi="Aptos" w:eastAsia="Aptos" w:cs="Aptos"/>
          <w:noProof w:val="0"/>
          <w:sz w:val="24"/>
          <w:szCs w:val="24"/>
          <w:lang w:val="en-US"/>
        </w:rPr>
        <w:t>can't</w:t>
      </w:r>
      <w:r w:rsidRPr="06948F4C" w:rsidR="590B5540">
        <w:rPr>
          <w:rFonts w:ascii="Aptos" w:hAnsi="Aptos" w:eastAsia="Aptos" w:cs="Aptos"/>
          <w:noProof w:val="0"/>
          <w:sz w:val="24"/>
          <w:szCs w:val="24"/>
          <w:lang w:val="en-US"/>
        </w:rPr>
        <w:t xml:space="preserve"> </w:t>
      </w:r>
      <w:r w:rsidRPr="06948F4C" w:rsidR="590B5540">
        <w:rPr>
          <w:rFonts w:ascii="Aptos" w:hAnsi="Aptos" w:eastAsia="Aptos" w:cs="Aptos"/>
          <w:noProof w:val="0"/>
          <w:sz w:val="24"/>
          <w:szCs w:val="24"/>
          <w:lang w:val="en-US"/>
        </w:rPr>
        <w:t>demonstrate</w:t>
      </w:r>
      <w:r w:rsidRPr="06948F4C" w:rsidR="590B5540">
        <w:rPr>
          <w:rFonts w:ascii="Aptos" w:hAnsi="Aptos" w:eastAsia="Aptos" w:cs="Aptos"/>
          <w:noProof w:val="0"/>
          <w:sz w:val="24"/>
          <w:szCs w:val="24"/>
          <w:lang w:val="en-US"/>
        </w:rPr>
        <w:t xml:space="preserve"> compliance.</w:t>
      </w:r>
    </w:p>
    <w:p xmlns:wp14="http://schemas.microsoft.com/office/word/2010/wordml" w:rsidP="06948F4C" wp14:paraId="6BAF7CF4" wp14:textId="53896F7F">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Final Note on PromptVault</w:t>
      </w:r>
    </w:p>
    <w:p xmlns:wp14="http://schemas.microsoft.com/office/word/2010/wordml" w:rsidP="06948F4C" wp14:paraId="767DCA6E" wp14:textId="0718A496">
      <w:pPr>
        <w:bidi w:val="0"/>
        <w:spacing w:before="240" w:beforeAutospacing="off" w:after="240" w:afterAutospacing="off"/>
      </w:pPr>
      <w:r w:rsidRPr="06948F4C" w:rsidR="590B5540">
        <w:rPr>
          <w:rFonts w:ascii="Aptos" w:hAnsi="Aptos" w:eastAsia="Aptos" w:cs="Aptos"/>
          <w:noProof w:val="0"/>
          <w:sz w:val="24"/>
          <w:szCs w:val="24"/>
          <w:lang w:val="en-US"/>
        </w:rPr>
        <w:t>PromptVault is purpose-built for enterprises whose primary concern is protecting sensitive data in LLM workflows—specifically, Microsoft-centric enterprises that want fast deployment, native Entra ID integration, and workflow continuity for authorized users.</w:t>
      </w:r>
    </w:p>
    <w:p xmlns:wp14="http://schemas.microsoft.com/office/word/2010/wordml" w:rsidP="06948F4C" wp14:paraId="6477EB65" wp14:textId="4DDF1BAC">
      <w:pPr>
        <w:bidi w:val="0"/>
        <w:spacing w:before="240" w:beforeAutospacing="off" w:after="240" w:afterAutospacing="off"/>
      </w:pPr>
      <w:r w:rsidRPr="06948F4C" w:rsidR="590B5540">
        <w:rPr>
          <w:rFonts w:ascii="Aptos" w:hAnsi="Aptos" w:eastAsia="Aptos" w:cs="Aptos"/>
          <w:noProof w:val="0"/>
          <w:sz w:val="24"/>
          <w:szCs w:val="24"/>
          <w:lang w:val="en-US"/>
        </w:rPr>
        <w:t>If your threat model is malicious exfiltration to untrusted LLMs, evaluate ZeroTrusted.ai. If your need is external data sharing, evaluate Private AI. If you require enterprise-wide data lifecycle governance, evaluate Protecto.</w:t>
      </w:r>
    </w:p>
    <w:p xmlns:wp14="http://schemas.microsoft.com/office/word/2010/wordml" w:rsidP="06948F4C" wp14:paraId="1E4CC289" wp14:textId="06C120EA">
      <w:pPr>
        <w:bidi w:val="0"/>
        <w:spacing w:before="240" w:beforeAutospacing="off" w:after="240" w:afterAutospacing="off"/>
      </w:pPr>
      <w:r w:rsidRPr="06948F4C" w:rsidR="590B5540">
        <w:rPr>
          <w:rFonts w:ascii="Aptos" w:hAnsi="Aptos" w:eastAsia="Aptos" w:cs="Aptos"/>
          <w:noProof w:val="0"/>
          <w:sz w:val="24"/>
          <w:szCs w:val="24"/>
          <w:lang w:val="en-US"/>
        </w:rPr>
        <w:t xml:space="preserve">But if your reality is </w:t>
      </w:r>
      <w:bookmarkStart w:name="_Int_cnq7CEQt" w:id="1175275236"/>
      <w:r w:rsidRPr="06948F4C" w:rsidR="590B5540">
        <w:rPr>
          <w:rFonts w:ascii="Aptos" w:hAnsi="Aptos" w:eastAsia="Aptos" w:cs="Aptos"/>
          <w:noProof w:val="0"/>
          <w:sz w:val="24"/>
          <w:szCs w:val="24"/>
          <w:lang w:val="en-US"/>
        </w:rPr>
        <w:t>knowledge</w:t>
      </w:r>
      <w:bookmarkEnd w:id="1175275236"/>
      <w:r w:rsidRPr="06948F4C" w:rsidR="590B5540">
        <w:rPr>
          <w:rFonts w:ascii="Aptos" w:hAnsi="Aptos" w:eastAsia="Aptos" w:cs="Aptos"/>
          <w:noProof w:val="0"/>
          <w:sz w:val="24"/>
          <w:szCs w:val="24"/>
          <w:lang w:val="en-US"/>
        </w:rPr>
        <w:t xml:space="preserve"> workers using Copilot and Azure OpenAI, and your goal is protecting against accidental exposure without breaking their workflows—PromptVault is the right-sized solution.</w:t>
      </w:r>
    </w:p>
    <w:p xmlns:wp14="http://schemas.microsoft.com/office/word/2010/wordml" w:rsidP="06948F4C" wp14:paraId="1F940441" wp14:textId="3308D8EF">
      <w:pPr>
        <w:pStyle w:val="Heading2"/>
        <w:bidi w:val="0"/>
        <w:spacing w:before="299" w:beforeAutospacing="off" w:after="299" w:afterAutospacing="off"/>
      </w:pPr>
      <w:r w:rsidRPr="06948F4C" w:rsidR="590B5540">
        <w:rPr>
          <w:rFonts w:ascii="Aptos" w:hAnsi="Aptos" w:eastAsia="Aptos" w:cs="Aptos"/>
          <w:b w:val="1"/>
          <w:bCs w:val="1"/>
          <w:noProof w:val="0"/>
          <w:sz w:val="36"/>
          <w:szCs w:val="36"/>
          <w:lang w:val="en-US"/>
        </w:rPr>
        <w:t>Appendix: PromptVault Beta Scope Summary</w:t>
      </w:r>
    </w:p>
    <w:p xmlns:wp14="http://schemas.microsoft.com/office/word/2010/wordml" w:rsidP="06948F4C" wp14:paraId="0E65640F" wp14:textId="19431CEC">
      <w:pPr>
        <w:bidi w:val="0"/>
        <w:spacing w:before="240" w:beforeAutospacing="off" w:after="240" w:afterAutospacing="off"/>
      </w:pPr>
      <w:r w:rsidRPr="06948F4C" w:rsidR="590B5540">
        <w:rPr>
          <w:rFonts w:ascii="Aptos" w:hAnsi="Aptos" w:eastAsia="Aptos" w:cs="Aptos"/>
          <w:noProof w:val="0"/>
          <w:sz w:val="24"/>
          <w:szCs w:val="24"/>
          <w:lang w:val="en-US"/>
        </w:rPr>
        <w:t>This analysis reflects PromptVault's documented beta functionality as of January 2026. The table below summarizes what is in scope, what is outside current scope, and where PromptVault offers unique positioning.</w:t>
      </w:r>
    </w:p>
    <w:p xmlns:wp14="http://schemas.microsoft.com/office/word/2010/wordml" w:rsidP="06948F4C" wp14:paraId="74E75819" wp14:textId="0D0B4A36">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In Beta Scope (Verified Capabilities)</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6A0" w:firstRow="1" w:lastRow="0" w:firstColumn="1" w:lastColumn="0" w:noHBand="1" w:noVBand="1"/>
      </w:tblPr>
      <w:tblGrid>
        <w:gridCol w:w="3300"/>
        <w:gridCol w:w="5877"/>
      </w:tblGrid>
      <w:tr w:rsidR="06948F4C" w:rsidTr="06948F4C" w14:paraId="104CFC77">
        <w:trPr>
          <w:trHeight w:val="300"/>
        </w:trPr>
        <w:tc>
          <w:tcPr>
            <w:tcW w:w="3300" w:type="dxa"/>
            <w:tcMar/>
            <w:vAlign w:val="center"/>
          </w:tcPr>
          <w:p w:rsidR="06948F4C" w:rsidP="06948F4C" w:rsidRDefault="06948F4C" w14:paraId="0019814C" w14:textId="26EDB6B3">
            <w:pPr>
              <w:bidi w:val="0"/>
              <w:spacing w:before="0" w:beforeAutospacing="off" w:after="0" w:afterAutospacing="off"/>
              <w:jc w:val="center"/>
            </w:pPr>
            <w:r w:rsidRPr="06948F4C" w:rsidR="06948F4C">
              <w:rPr>
                <w:b w:val="1"/>
                <w:bCs w:val="1"/>
              </w:rPr>
              <w:t>Capability</w:t>
            </w:r>
          </w:p>
        </w:tc>
        <w:tc>
          <w:tcPr>
            <w:tcW w:w="5877" w:type="dxa"/>
            <w:tcMar/>
            <w:vAlign w:val="center"/>
          </w:tcPr>
          <w:p w:rsidR="06948F4C" w:rsidP="06948F4C" w:rsidRDefault="06948F4C" w14:paraId="5642AA5B" w14:textId="06C4DE5B">
            <w:pPr>
              <w:bidi w:val="0"/>
              <w:spacing w:before="0" w:beforeAutospacing="off" w:after="0" w:afterAutospacing="off"/>
              <w:jc w:val="center"/>
            </w:pPr>
            <w:r w:rsidRPr="06948F4C" w:rsidR="06948F4C">
              <w:rPr>
                <w:b w:val="1"/>
                <w:bCs w:val="1"/>
              </w:rPr>
              <w:t>Description</w:t>
            </w:r>
          </w:p>
        </w:tc>
      </w:tr>
      <w:tr w:rsidR="06948F4C" w:rsidTr="06948F4C" w14:paraId="6569D8D0">
        <w:trPr>
          <w:trHeight w:val="300"/>
        </w:trPr>
        <w:tc>
          <w:tcPr>
            <w:tcW w:w="3300" w:type="dxa"/>
            <w:tcMar/>
            <w:vAlign w:val="center"/>
          </w:tcPr>
          <w:p w:rsidR="06948F4C" w:rsidP="06948F4C" w:rsidRDefault="06948F4C" w14:paraId="4848F16D" w14:textId="19126A59">
            <w:pPr>
              <w:bidi w:val="0"/>
              <w:spacing w:before="0" w:beforeAutospacing="off" w:after="0" w:afterAutospacing="off"/>
            </w:pPr>
            <w:r w:rsidR="06948F4C">
              <w:rPr/>
              <w:t>Inline prompt interception</w:t>
            </w:r>
          </w:p>
        </w:tc>
        <w:tc>
          <w:tcPr>
            <w:tcW w:w="5877" w:type="dxa"/>
            <w:tcMar/>
            <w:vAlign w:val="center"/>
          </w:tcPr>
          <w:p w:rsidR="06948F4C" w:rsidP="06948F4C" w:rsidRDefault="06948F4C" w14:paraId="5D131E1B" w14:textId="386A0C5A">
            <w:pPr>
              <w:bidi w:val="0"/>
              <w:spacing w:before="0" w:beforeAutospacing="off" w:after="0" w:afterAutospacing="off"/>
            </w:pPr>
            <w:r w:rsidR="06948F4C">
              <w:rPr/>
              <w:t>Detection and tokenization before LLM delivery</w:t>
            </w:r>
          </w:p>
        </w:tc>
      </w:tr>
      <w:tr w:rsidR="06948F4C" w:rsidTr="06948F4C" w14:paraId="5EB96663">
        <w:trPr>
          <w:trHeight w:val="300"/>
        </w:trPr>
        <w:tc>
          <w:tcPr>
            <w:tcW w:w="3300" w:type="dxa"/>
            <w:tcMar/>
            <w:vAlign w:val="center"/>
          </w:tcPr>
          <w:p w:rsidR="06948F4C" w:rsidP="06948F4C" w:rsidRDefault="06948F4C" w14:paraId="1B6025E3" w14:textId="79004B8E">
            <w:pPr>
              <w:bidi w:val="0"/>
              <w:spacing w:before="0" w:beforeAutospacing="off" w:after="0" w:afterAutospacing="off"/>
            </w:pPr>
            <w:r w:rsidR="06948F4C">
              <w:rPr/>
              <w:t>Customer-defined sensitivity</w:t>
            </w:r>
          </w:p>
        </w:tc>
        <w:tc>
          <w:tcPr>
            <w:tcW w:w="5877" w:type="dxa"/>
            <w:tcMar/>
            <w:vAlign w:val="center"/>
          </w:tcPr>
          <w:p w:rsidR="06948F4C" w:rsidP="06948F4C" w:rsidRDefault="06948F4C" w14:paraId="26714D83" w14:textId="217A6EE7">
            <w:pPr>
              <w:bidi w:val="0"/>
              <w:spacing w:before="0" w:beforeAutospacing="off" w:after="0" w:afterAutospacing="off"/>
            </w:pPr>
            <w:r w:rsidR="06948F4C">
              <w:rPr/>
              <w:t>Enterprises configure detection for their specific data types</w:t>
            </w:r>
          </w:p>
        </w:tc>
      </w:tr>
      <w:tr w:rsidR="06948F4C" w:rsidTr="06948F4C" w14:paraId="21A151A2">
        <w:trPr>
          <w:trHeight w:val="300"/>
        </w:trPr>
        <w:tc>
          <w:tcPr>
            <w:tcW w:w="3300" w:type="dxa"/>
            <w:tcMar/>
            <w:vAlign w:val="center"/>
          </w:tcPr>
          <w:p w:rsidR="06948F4C" w:rsidP="06948F4C" w:rsidRDefault="06948F4C" w14:paraId="558E7B51" w14:textId="30B573F4">
            <w:pPr>
              <w:bidi w:val="0"/>
              <w:spacing w:before="0" w:beforeAutospacing="off" w:after="0" w:afterAutospacing="off"/>
            </w:pPr>
            <w:r w:rsidR="06948F4C">
              <w:rPr/>
              <w:t>NLP + rule + ML detection</w:t>
            </w:r>
          </w:p>
        </w:tc>
        <w:tc>
          <w:tcPr>
            <w:tcW w:w="5877" w:type="dxa"/>
            <w:tcMar/>
            <w:vAlign w:val="center"/>
          </w:tcPr>
          <w:p w:rsidR="06948F4C" w:rsidP="06948F4C" w:rsidRDefault="06948F4C" w14:paraId="3C6CD333" w14:textId="174863F1">
            <w:pPr>
              <w:bidi w:val="0"/>
              <w:spacing w:before="0" w:beforeAutospacing="off" w:after="0" w:afterAutospacing="off"/>
            </w:pPr>
            <w:r w:rsidR="06948F4C">
              <w:rPr/>
              <w:t>Layered detection approach</w:t>
            </w:r>
          </w:p>
        </w:tc>
      </w:tr>
      <w:tr w:rsidR="06948F4C" w:rsidTr="06948F4C" w14:paraId="1B0FACB0">
        <w:trPr>
          <w:trHeight w:val="300"/>
        </w:trPr>
        <w:tc>
          <w:tcPr>
            <w:tcW w:w="3300" w:type="dxa"/>
            <w:tcMar/>
            <w:vAlign w:val="center"/>
          </w:tcPr>
          <w:p w:rsidR="06948F4C" w:rsidP="06948F4C" w:rsidRDefault="06948F4C" w14:paraId="5CF22E24" w14:textId="3BE7CBAB">
            <w:pPr>
              <w:bidi w:val="0"/>
              <w:spacing w:before="0" w:beforeAutospacing="off" w:after="0" w:afterAutospacing="off"/>
            </w:pPr>
            <w:r w:rsidR="06948F4C">
              <w:rPr/>
              <w:t>Reversible tokenization</w:t>
            </w:r>
          </w:p>
        </w:tc>
        <w:tc>
          <w:tcPr>
            <w:tcW w:w="5877" w:type="dxa"/>
            <w:tcMar/>
            <w:vAlign w:val="center"/>
          </w:tcPr>
          <w:p w:rsidR="06948F4C" w:rsidP="06948F4C" w:rsidRDefault="06948F4C" w14:paraId="741461D2" w14:textId="6F0E60B6">
            <w:pPr>
              <w:bidi w:val="0"/>
              <w:spacing w:before="0" w:beforeAutospacing="off" w:after="0" w:afterAutospacing="off"/>
            </w:pPr>
            <w:r w:rsidR="06948F4C">
              <w:rPr/>
              <w:t>Encrypted vault storage; Azure Key Vault integration</w:t>
            </w:r>
          </w:p>
        </w:tc>
      </w:tr>
      <w:tr w:rsidR="06948F4C" w:rsidTr="06948F4C" w14:paraId="2187AFB0">
        <w:trPr>
          <w:trHeight w:val="300"/>
        </w:trPr>
        <w:tc>
          <w:tcPr>
            <w:tcW w:w="3300" w:type="dxa"/>
            <w:tcMar/>
            <w:vAlign w:val="center"/>
          </w:tcPr>
          <w:p w:rsidR="06948F4C" w:rsidP="06948F4C" w:rsidRDefault="06948F4C" w14:paraId="52479134" w14:textId="53E07A9B">
            <w:pPr>
              <w:bidi w:val="0"/>
              <w:spacing w:before="0" w:beforeAutospacing="off" w:after="0" w:afterAutospacing="off"/>
            </w:pPr>
            <w:r w:rsidR="06948F4C">
              <w:rPr/>
              <w:t>RBAC detokenization</w:t>
            </w:r>
          </w:p>
        </w:tc>
        <w:tc>
          <w:tcPr>
            <w:tcW w:w="5877" w:type="dxa"/>
            <w:tcMar/>
            <w:vAlign w:val="center"/>
          </w:tcPr>
          <w:p w:rsidR="06948F4C" w:rsidP="06948F4C" w:rsidRDefault="06948F4C" w14:paraId="36D0F109" w14:textId="321ED5D3">
            <w:pPr>
              <w:bidi w:val="0"/>
              <w:spacing w:before="0" w:beforeAutospacing="off" w:after="0" w:afterAutospacing="off"/>
            </w:pPr>
            <w:r w:rsidR="06948F4C">
              <w:rPr/>
              <w:t>Role-based access tied to Entra ID groups</w:t>
            </w:r>
          </w:p>
        </w:tc>
      </w:tr>
      <w:tr w:rsidR="06948F4C" w:rsidTr="06948F4C" w14:paraId="5404A9DB">
        <w:trPr>
          <w:trHeight w:val="300"/>
        </w:trPr>
        <w:tc>
          <w:tcPr>
            <w:tcW w:w="3300" w:type="dxa"/>
            <w:tcMar/>
            <w:vAlign w:val="center"/>
          </w:tcPr>
          <w:p w:rsidR="06948F4C" w:rsidP="06948F4C" w:rsidRDefault="06948F4C" w14:paraId="5CD105A0" w14:textId="692FC1F1">
            <w:pPr>
              <w:bidi w:val="0"/>
              <w:spacing w:before="0" w:beforeAutospacing="off" w:after="0" w:afterAutospacing="off"/>
            </w:pPr>
            <w:r w:rsidR="06948F4C">
              <w:rPr/>
              <w:t>Purview integration (optional)</w:t>
            </w:r>
          </w:p>
        </w:tc>
        <w:tc>
          <w:tcPr>
            <w:tcW w:w="5877" w:type="dxa"/>
            <w:tcMar/>
            <w:vAlign w:val="center"/>
          </w:tcPr>
          <w:p w:rsidR="06948F4C" w:rsidP="06948F4C" w:rsidRDefault="06948F4C" w14:paraId="463105EA" w14:textId="03225B36">
            <w:pPr>
              <w:bidi w:val="0"/>
              <w:spacing w:before="0" w:beforeAutospacing="off" w:after="0" w:afterAutospacing="off"/>
            </w:pPr>
            <w:r w:rsidR="06948F4C">
              <w:rPr/>
              <w:t>Auto-ingestion of sensitivity types and labels</w:t>
            </w:r>
          </w:p>
        </w:tc>
      </w:tr>
      <w:tr w:rsidR="06948F4C" w:rsidTr="06948F4C" w14:paraId="393516E3">
        <w:trPr>
          <w:trHeight w:val="300"/>
        </w:trPr>
        <w:tc>
          <w:tcPr>
            <w:tcW w:w="3300" w:type="dxa"/>
            <w:tcMar/>
            <w:vAlign w:val="center"/>
          </w:tcPr>
          <w:p w:rsidR="06948F4C" w:rsidP="06948F4C" w:rsidRDefault="06948F4C" w14:paraId="08B3D347" w14:textId="5A3039CB">
            <w:pPr>
              <w:bidi w:val="0"/>
              <w:spacing w:before="0" w:beforeAutospacing="off" w:after="0" w:afterAutospacing="off"/>
            </w:pPr>
            <w:r w:rsidR="06948F4C">
              <w:rPr/>
              <w:t>Audit logging</w:t>
            </w:r>
          </w:p>
        </w:tc>
        <w:tc>
          <w:tcPr>
            <w:tcW w:w="5877" w:type="dxa"/>
            <w:tcMar/>
            <w:vAlign w:val="center"/>
          </w:tcPr>
          <w:p w:rsidR="06948F4C" w:rsidP="06948F4C" w:rsidRDefault="06948F4C" w14:paraId="32D6E2D6" w14:textId="16F2BB06">
            <w:pPr>
              <w:bidi w:val="0"/>
              <w:spacing w:before="0" w:beforeAutospacing="off" w:after="0" w:afterAutospacing="off"/>
            </w:pPr>
            <w:r w:rsidR="06948F4C">
              <w:rPr/>
              <w:t>Tokenization and detokenization events captured</w:t>
            </w:r>
          </w:p>
        </w:tc>
      </w:tr>
      <w:tr w:rsidR="06948F4C" w:rsidTr="06948F4C" w14:paraId="28FD8F78">
        <w:trPr>
          <w:trHeight w:val="300"/>
        </w:trPr>
        <w:tc>
          <w:tcPr>
            <w:tcW w:w="3300" w:type="dxa"/>
            <w:tcMar/>
            <w:vAlign w:val="center"/>
          </w:tcPr>
          <w:p w:rsidR="06948F4C" w:rsidP="06948F4C" w:rsidRDefault="06948F4C" w14:paraId="6DCAAEED" w14:textId="7FF01594">
            <w:pPr>
              <w:bidi w:val="0"/>
              <w:spacing w:before="0" w:beforeAutospacing="off" w:after="0" w:afterAutospacing="off"/>
            </w:pPr>
            <w:r w:rsidR="06948F4C">
              <w:rPr/>
              <w:t>SIEM integration</w:t>
            </w:r>
          </w:p>
        </w:tc>
        <w:tc>
          <w:tcPr>
            <w:tcW w:w="5877" w:type="dxa"/>
            <w:tcMar/>
            <w:vAlign w:val="center"/>
          </w:tcPr>
          <w:p w:rsidR="06948F4C" w:rsidP="06948F4C" w:rsidRDefault="06948F4C" w14:paraId="36E8E8E9" w14:textId="2BF43986">
            <w:pPr>
              <w:bidi w:val="0"/>
              <w:spacing w:before="0" w:beforeAutospacing="off" w:after="0" w:afterAutospacing="off"/>
            </w:pPr>
            <w:r w:rsidR="06948F4C">
              <w:rPr/>
              <w:t>Export and integration capability</w:t>
            </w:r>
          </w:p>
        </w:tc>
      </w:tr>
      <w:tr w:rsidR="06948F4C" w:rsidTr="06948F4C" w14:paraId="0478D25B">
        <w:trPr>
          <w:trHeight w:val="300"/>
        </w:trPr>
        <w:tc>
          <w:tcPr>
            <w:tcW w:w="3300" w:type="dxa"/>
            <w:tcMar/>
            <w:vAlign w:val="center"/>
          </w:tcPr>
          <w:p w:rsidR="06948F4C" w:rsidP="06948F4C" w:rsidRDefault="06948F4C" w14:paraId="077B3752" w14:textId="1085CCA6">
            <w:pPr>
              <w:bidi w:val="0"/>
              <w:spacing w:before="0" w:beforeAutospacing="off" w:after="0" w:afterAutospacing="off"/>
            </w:pPr>
            <w:r w:rsidR="06948F4C">
              <w:rPr/>
              <w:t>Browser plugin (Intune)</w:t>
            </w:r>
          </w:p>
        </w:tc>
        <w:tc>
          <w:tcPr>
            <w:tcW w:w="5877" w:type="dxa"/>
            <w:tcMar/>
            <w:vAlign w:val="center"/>
          </w:tcPr>
          <w:p w:rsidR="06948F4C" w:rsidP="06948F4C" w:rsidRDefault="06948F4C" w14:paraId="78F747D1" w14:textId="3BC45271">
            <w:pPr>
              <w:bidi w:val="0"/>
              <w:spacing w:before="0" w:beforeAutospacing="off" w:after="0" w:afterAutospacing="off"/>
            </w:pPr>
            <w:r w:rsidR="06948F4C">
              <w:rPr/>
              <w:t>Managed deployment via Microsoft Intune</w:t>
            </w:r>
          </w:p>
        </w:tc>
      </w:tr>
      <w:tr w:rsidR="06948F4C" w:rsidTr="06948F4C" w14:paraId="5B479DF6">
        <w:trPr>
          <w:trHeight w:val="300"/>
        </w:trPr>
        <w:tc>
          <w:tcPr>
            <w:tcW w:w="3300" w:type="dxa"/>
            <w:tcMar/>
            <w:vAlign w:val="center"/>
          </w:tcPr>
          <w:p w:rsidR="06948F4C" w:rsidP="06948F4C" w:rsidRDefault="06948F4C" w14:paraId="5DF6D28F" w14:textId="75A1B2F4">
            <w:pPr>
              <w:bidi w:val="0"/>
              <w:spacing w:before="0" w:beforeAutospacing="off" w:after="0" w:afterAutospacing="off"/>
            </w:pPr>
            <w:r w:rsidR="06948F4C">
              <w:rPr/>
              <w:t>Teams/Copilot extension</w:t>
            </w:r>
          </w:p>
        </w:tc>
        <w:tc>
          <w:tcPr>
            <w:tcW w:w="5877" w:type="dxa"/>
            <w:tcMar/>
            <w:vAlign w:val="center"/>
          </w:tcPr>
          <w:p w:rsidR="06948F4C" w:rsidP="06948F4C" w:rsidRDefault="06948F4C" w14:paraId="318E25E8" w14:textId="54F5413A">
            <w:pPr>
              <w:bidi w:val="0"/>
              <w:spacing w:before="0" w:beforeAutospacing="off" w:after="0" w:afterAutospacing="off"/>
            </w:pPr>
            <w:r w:rsidR="06948F4C">
              <w:rPr/>
              <w:t>Access within Microsoft collaboration tools</w:t>
            </w:r>
          </w:p>
        </w:tc>
      </w:tr>
    </w:tbl>
    <w:p xmlns:wp14="http://schemas.microsoft.com/office/word/2010/wordml" w:rsidP="06948F4C" wp14:paraId="21E22C24" wp14:textId="3AFC5786">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Outside Beta Scope</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6A0" w:firstRow="1" w:lastRow="0" w:firstColumn="1" w:lastColumn="0" w:noHBand="1" w:noVBand="1"/>
      </w:tblPr>
      <w:tblGrid>
        <w:gridCol w:w="4815"/>
        <w:gridCol w:w="4351"/>
      </w:tblGrid>
      <w:tr w:rsidR="06948F4C" w:rsidTr="06948F4C" w14:paraId="56CDB010">
        <w:trPr>
          <w:trHeight w:val="300"/>
        </w:trPr>
        <w:tc>
          <w:tcPr>
            <w:tcW w:w="4815" w:type="dxa"/>
            <w:tcMar/>
            <w:vAlign w:val="center"/>
          </w:tcPr>
          <w:p w:rsidR="06948F4C" w:rsidP="06948F4C" w:rsidRDefault="06948F4C" w14:paraId="2677F350" w14:textId="5741B279">
            <w:pPr>
              <w:bidi w:val="0"/>
              <w:spacing w:before="0" w:beforeAutospacing="off" w:after="0" w:afterAutospacing="off"/>
              <w:jc w:val="center"/>
            </w:pPr>
            <w:r w:rsidRPr="06948F4C" w:rsidR="06948F4C">
              <w:rPr>
                <w:b w:val="1"/>
                <w:bCs w:val="1"/>
              </w:rPr>
              <w:t>Capability</w:t>
            </w:r>
          </w:p>
        </w:tc>
        <w:tc>
          <w:tcPr>
            <w:tcW w:w="4351" w:type="dxa"/>
            <w:tcMar/>
            <w:vAlign w:val="center"/>
          </w:tcPr>
          <w:p w:rsidR="06948F4C" w:rsidP="06948F4C" w:rsidRDefault="06948F4C" w14:paraId="171B3CC9" w14:textId="38EB7733">
            <w:pPr>
              <w:bidi w:val="0"/>
              <w:spacing w:before="0" w:beforeAutospacing="off" w:after="0" w:afterAutospacing="off"/>
              <w:jc w:val="center"/>
            </w:pPr>
            <w:r w:rsidRPr="06948F4C" w:rsidR="06948F4C">
              <w:rPr>
                <w:b w:val="1"/>
                <w:bCs w:val="1"/>
              </w:rPr>
              <w:t>Status</w:t>
            </w:r>
          </w:p>
        </w:tc>
      </w:tr>
      <w:tr w:rsidR="06948F4C" w:rsidTr="06948F4C" w14:paraId="1883318B">
        <w:trPr>
          <w:trHeight w:val="300"/>
        </w:trPr>
        <w:tc>
          <w:tcPr>
            <w:tcW w:w="4815" w:type="dxa"/>
            <w:tcMar/>
            <w:vAlign w:val="center"/>
          </w:tcPr>
          <w:p w:rsidR="06948F4C" w:rsidP="06948F4C" w:rsidRDefault="06948F4C" w14:paraId="75887AD5" w14:textId="276DC741">
            <w:pPr>
              <w:bidi w:val="0"/>
              <w:spacing w:before="0" w:beforeAutospacing="off" w:after="0" w:afterAutospacing="off"/>
            </w:pPr>
            <w:r w:rsidR="06948F4C">
              <w:rPr/>
              <w:t>On-premises deployment</w:t>
            </w:r>
          </w:p>
        </w:tc>
        <w:tc>
          <w:tcPr>
            <w:tcW w:w="4351" w:type="dxa"/>
            <w:tcMar/>
            <w:vAlign w:val="center"/>
          </w:tcPr>
          <w:p w:rsidR="06948F4C" w:rsidP="06948F4C" w:rsidRDefault="06948F4C" w14:paraId="5F3F3506" w14:textId="257BBEC6">
            <w:pPr>
              <w:bidi w:val="0"/>
              <w:spacing w:before="0" w:beforeAutospacing="off" w:after="0" w:afterAutospacing="off"/>
            </w:pPr>
            <w:r w:rsidR="06948F4C">
              <w:rPr/>
              <w:t>Cloud-native only</w:t>
            </w:r>
          </w:p>
        </w:tc>
      </w:tr>
      <w:tr w:rsidR="06948F4C" w:rsidTr="06948F4C" w14:paraId="73271FE2">
        <w:trPr>
          <w:trHeight w:val="300"/>
        </w:trPr>
        <w:tc>
          <w:tcPr>
            <w:tcW w:w="4815" w:type="dxa"/>
            <w:tcMar/>
            <w:vAlign w:val="center"/>
          </w:tcPr>
          <w:p w:rsidR="06948F4C" w:rsidP="06948F4C" w:rsidRDefault="06948F4C" w14:paraId="3AA61E3F" w14:textId="775DCEEC">
            <w:pPr>
              <w:bidi w:val="0"/>
              <w:spacing w:before="0" w:beforeAutospacing="off" w:after="0" w:afterAutospacing="off"/>
            </w:pPr>
            <w:r w:rsidR="06948F4C">
              <w:rPr/>
              <w:t>Multi-format (image/audio/PDF)</w:t>
            </w:r>
          </w:p>
        </w:tc>
        <w:tc>
          <w:tcPr>
            <w:tcW w:w="4351" w:type="dxa"/>
            <w:tcMar/>
            <w:vAlign w:val="center"/>
          </w:tcPr>
          <w:p w:rsidR="06948F4C" w:rsidP="06948F4C" w:rsidRDefault="06948F4C" w14:paraId="7328D2B9" w14:textId="270E0BB2">
            <w:pPr>
              <w:bidi w:val="0"/>
              <w:spacing w:before="0" w:beforeAutospacing="off" w:after="0" w:afterAutospacing="off"/>
            </w:pPr>
            <w:r w:rsidR="06948F4C">
              <w:rPr/>
              <w:t>Text only</w:t>
            </w:r>
          </w:p>
        </w:tc>
      </w:tr>
      <w:tr w:rsidR="06948F4C" w:rsidTr="06948F4C" w14:paraId="1E2F8C79">
        <w:trPr>
          <w:trHeight w:val="300"/>
        </w:trPr>
        <w:tc>
          <w:tcPr>
            <w:tcW w:w="4815" w:type="dxa"/>
            <w:tcMar/>
            <w:vAlign w:val="center"/>
          </w:tcPr>
          <w:p w:rsidR="06948F4C" w:rsidP="06948F4C" w:rsidRDefault="06948F4C" w14:paraId="3F1776B5" w14:textId="23C8EF22">
            <w:pPr>
              <w:bidi w:val="0"/>
              <w:spacing w:before="0" w:beforeAutospacing="off" w:after="0" w:afterAutospacing="off"/>
            </w:pPr>
            <w:r w:rsidR="06948F4C">
              <w:rPr/>
              <w:t>Purpose-scoped detokenization</w:t>
            </w:r>
          </w:p>
        </w:tc>
        <w:tc>
          <w:tcPr>
            <w:tcW w:w="4351" w:type="dxa"/>
            <w:tcMar/>
            <w:vAlign w:val="center"/>
          </w:tcPr>
          <w:p w:rsidR="06948F4C" w:rsidP="06948F4C" w:rsidRDefault="06948F4C" w14:paraId="1B8845AC" w14:textId="0FC25D41">
            <w:pPr>
              <w:bidi w:val="0"/>
              <w:spacing w:before="0" w:beforeAutospacing="off" w:after="0" w:afterAutospacing="off"/>
            </w:pPr>
            <w:r w:rsidR="06948F4C">
              <w:rPr/>
              <w:t>Role-based only</w:t>
            </w:r>
          </w:p>
        </w:tc>
      </w:tr>
      <w:tr w:rsidR="06948F4C" w:rsidTr="06948F4C" w14:paraId="1A7C89A1">
        <w:trPr>
          <w:trHeight w:val="300"/>
        </w:trPr>
        <w:tc>
          <w:tcPr>
            <w:tcW w:w="4815" w:type="dxa"/>
            <w:tcMar/>
            <w:vAlign w:val="center"/>
          </w:tcPr>
          <w:p w:rsidR="06948F4C" w:rsidP="06948F4C" w:rsidRDefault="06948F4C" w14:paraId="5C36294E" w14:textId="525B5401">
            <w:pPr>
              <w:bidi w:val="0"/>
              <w:spacing w:before="0" w:beforeAutospacing="off" w:after="0" w:afterAutospacing="off"/>
            </w:pPr>
            <w:r w:rsidR="06948F4C">
              <w:rPr/>
              <w:t>Time-bound approvals</w:t>
            </w:r>
          </w:p>
        </w:tc>
        <w:tc>
          <w:tcPr>
            <w:tcW w:w="4351" w:type="dxa"/>
            <w:tcMar/>
            <w:vAlign w:val="center"/>
          </w:tcPr>
          <w:p w:rsidR="06948F4C" w:rsidP="06948F4C" w:rsidRDefault="06948F4C" w14:paraId="3FEA5687" w14:textId="49DDDFAE">
            <w:pPr>
              <w:bidi w:val="0"/>
              <w:spacing w:before="0" w:beforeAutospacing="off" w:after="0" w:afterAutospacing="off"/>
            </w:pPr>
            <w:r w:rsidR="06948F4C">
              <w:rPr/>
              <w:t>Not supported</w:t>
            </w:r>
          </w:p>
        </w:tc>
      </w:tr>
      <w:tr w:rsidR="06948F4C" w:rsidTr="06948F4C" w14:paraId="3613C76D">
        <w:trPr>
          <w:trHeight w:val="300"/>
        </w:trPr>
        <w:tc>
          <w:tcPr>
            <w:tcW w:w="4815" w:type="dxa"/>
            <w:tcMar/>
            <w:vAlign w:val="center"/>
          </w:tcPr>
          <w:p w:rsidR="06948F4C" w:rsidP="06948F4C" w:rsidRDefault="06948F4C" w14:paraId="5EDA53D7" w14:textId="0BBE7E7A">
            <w:pPr>
              <w:bidi w:val="0"/>
              <w:spacing w:before="0" w:beforeAutospacing="off" w:after="0" w:afterAutospacing="off"/>
            </w:pPr>
            <w:r w:rsidR="06948F4C">
              <w:rPr/>
              <w:t>BYOD/contractor devices</w:t>
            </w:r>
          </w:p>
        </w:tc>
        <w:tc>
          <w:tcPr>
            <w:tcW w:w="4351" w:type="dxa"/>
            <w:tcMar/>
            <w:vAlign w:val="center"/>
          </w:tcPr>
          <w:p w:rsidR="06948F4C" w:rsidP="06948F4C" w:rsidRDefault="06948F4C" w14:paraId="2447B960" w14:textId="34DA28D9">
            <w:pPr>
              <w:bidi w:val="0"/>
              <w:spacing w:before="0" w:beforeAutospacing="off" w:after="0" w:afterAutospacing="off"/>
            </w:pPr>
            <w:r w:rsidR="06948F4C">
              <w:rPr/>
              <w:t>Intune-managed only</w:t>
            </w:r>
          </w:p>
        </w:tc>
      </w:tr>
      <w:tr w:rsidR="06948F4C" w:rsidTr="06948F4C" w14:paraId="6AE3025F">
        <w:trPr>
          <w:trHeight w:val="300"/>
        </w:trPr>
        <w:tc>
          <w:tcPr>
            <w:tcW w:w="4815" w:type="dxa"/>
            <w:tcMar/>
            <w:vAlign w:val="center"/>
          </w:tcPr>
          <w:p w:rsidR="06948F4C" w:rsidP="06948F4C" w:rsidRDefault="06948F4C" w14:paraId="71B3B23C" w14:textId="27ABEDA8">
            <w:pPr>
              <w:bidi w:val="0"/>
              <w:spacing w:before="0" w:beforeAutospacing="off" w:after="0" w:afterAutospacing="off"/>
            </w:pPr>
            <w:r w:rsidR="06948F4C">
              <w:rPr/>
              <w:t>Policy rule audit logging</w:t>
            </w:r>
          </w:p>
        </w:tc>
        <w:tc>
          <w:tcPr>
            <w:tcW w:w="4351" w:type="dxa"/>
            <w:tcMar/>
            <w:vAlign w:val="center"/>
          </w:tcPr>
          <w:p w:rsidR="06948F4C" w:rsidP="06948F4C" w:rsidRDefault="06948F4C" w14:paraId="422511C2" w14:textId="1DE88A43">
            <w:pPr>
              <w:bidi w:val="0"/>
              <w:spacing w:before="0" w:beforeAutospacing="off" w:after="0" w:afterAutospacing="off"/>
            </w:pPr>
            <w:r w:rsidR="06948F4C">
              <w:rPr/>
              <w:t>Decision only, not rationale</w:t>
            </w:r>
          </w:p>
        </w:tc>
      </w:tr>
    </w:tbl>
    <w:p xmlns:wp14="http://schemas.microsoft.com/office/word/2010/wordml" w:rsidP="06948F4C" wp14:paraId="688ED2E6" wp14:textId="0311A95A">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Unique Positioning</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6A0" w:firstRow="1" w:lastRow="0" w:firstColumn="1" w:lastColumn="0" w:noHBand="1" w:noVBand="1"/>
      </w:tblPr>
      <w:tblGrid>
        <w:gridCol w:w="2866"/>
        <w:gridCol w:w="7105"/>
      </w:tblGrid>
      <w:tr w:rsidR="06948F4C" w:rsidTr="06948F4C" w14:paraId="6DD280B1">
        <w:trPr>
          <w:trHeight w:val="300"/>
        </w:trPr>
        <w:tc>
          <w:tcPr>
            <w:tcW w:w="2866" w:type="dxa"/>
            <w:tcMar/>
            <w:vAlign w:val="center"/>
          </w:tcPr>
          <w:p w:rsidR="06948F4C" w:rsidP="06948F4C" w:rsidRDefault="06948F4C" w14:paraId="7C9E2E8E" w14:textId="0473D814">
            <w:pPr>
              <w:bidi w:val="0"/>
              <w:spacing w:before="0" w:beforeAutospacing="off" w:after="0" w:afterAutospacing="off"/>
              <w:jc w:val="center"/>
            </w:pPr>
            <w:r w:rsidRPr="06948F4C" w:rsidR="06948F4C">
              <w:rPr>
                <w:b w:val="1"/>
                <w:bCs w:val="1"/>
              </w:rPr>
              <w:t>Differentiator</w:t>
            </w:r>
          </w:p>
        </w:tc>
        <w:tc>
          <w:tcPr>
            <w:tcW w:w="7105" w:type="dxa"/>
            <w:tcMar/>
            <w:vAlign w:val="center"/>
          </w:tcPr>
          <w:p w:rsidR="06948F4C" w:rsidP="06948F4C" w:rsidRDefault="06948F4C" w14:paraId="3E5236DD" w14:textId="63EB270B">
            <w:pPr>
              <w:bidi w:val="0"/>
              <w:spacing w:before="0" w:beforeAutospacing="off" w:after="0" w:afterAutospacing="off"/>
              <w:jc w:val="center"/>
            </w:pPr>
            <w:r w:rsidRPr="06948F4C" w:rsidR="06948F4C">
              <w:rPr>
                <w:b w:val="1"/>
                <w:bCs w:val="1"/>
              </w:rPr>
              <w:t>Why It Matters</w:t>
            </w:r>
          </w:p>
        </w:tc>
      </w:tr>
      <w:tr w:rsidR="06948F4C" w:rsidTr="06948F4C" w14:paraId="729760BC">
        <w:trPr>
          <w:trHeight w:val="300"/>
        </w:trPr>
        <w:tc>
          <w:tcPr>
            <w:tcW w:w="2866" w:type="dxa"/>
            <w:tcMar/>
            <w:vAlign w:val="center"/>
          </w:tcPr>
          <w:p w:rsidR="06948F4C" w:rsidP="06948F4C" w:rsidRDefault="06948F4C" w14:paraId="108E6B2B" w14:textId="46D9EF73">
            <w:pPr>
              <w:bidi w:val="0"/>
              <w:spacing w:before="0" w:beforeAutospacing="off" w:after="0" w:afterAutospacing="off"/>
            </w:pPr>
            <w:r w:rsidR="06948F4C">
              <w:rPr/>
              <w:t>Native Entra ID integration</w:t>
            </w:r>
          </w:p>
        </w:tc>
        <w:tc>
          <w:tcPr>
            <w:tcW w:w="7105" w:type="dxa"/>
            <w:tcMar/>
            <w:vAlign w:val="center"/>
          </w:tcPr>
          <w:p w:rsidR="06948F4C" w:rsidP="06948F4C" w:rsidRDefault="06948F4C" w14:paraId="3A356C76" w14:textId="4E96D242">
            <w:pPr>
              <w:bidi w:val="0"/>
              <w:spacing w:before="0" w:beforeAutospacing="off" w:after="0" w:afterAutospacing="off"/>
            </w:pPr>
            <w:r w:rsidR="06948F4C">
              <w:rPr/>
              <w:t>No identity mapping overhead for Microsoft shops</w:t>
            </w:r>
          </w:p>
        </w:tc>
      </w:tr>
      <w:tr w:rsidR="06948F4C" w:rsidTr="06948F4C" w14:paraId="1176AE1B">
        <w:trPr>
          <w:trHeight w:val="300"/>
        </w:trPr>
        <w:tc>
          <w:tcPr>
            <w:tcW w:w="2866" w:type="dxa"/>
            <w:tcMar/>
            <w:vAlign w:val="center"/>
          </w:tcPr>
          <w:p w:rsidR="06948F4C" w:rsidP="06948F4C" w:rsidRDefault="06948F4C" w14:paraId="65A0D12C" w14:textId="48B4887E">
            <w:pPr>
              <w:bidi w:val="0"/>
              <w:spacing w:before="0" w:beforeAutospacing="off" w:after="0" w:afterAutospacing="off"/>
            </w:pPr>
            <w:r w:rsidR="06948F4C">
              <w:rPr/>
              <w:t>Purview sensitivity alignment</w:t>
            </w:r>
          </w:p>
        </w:tc>
        <w:tc>
          <w:tcPr>
            <w:tcW w:w="7105" w:type="dxa"/>
            <w:tcMar/>
            <w:vAlign w:val="center"/>
          </w:tcPr>
          <w:p w:rsidR="06948F4C" w:rsidP="06948F4C" w:rsidRDefault="06948F4C" w14:paraId="7EDDDE72" w14:textId="0419FD61">
            <w:pPr>
              <w:bidi w:val="0"/>
              <w:spacing w:before="0" w:beforeAutospacing="off" w:after="0" w:afterAutospacing="off"/>
            </w:pPr>
            <w:r w:rsidR="06948F4C">
              <w:rPr/>
              <w:t>Existing classification investments apply automatically</w:t>
            </w:r>
          </w:p>
        </w:tc>
      </w:tr>
      <w:tr w:rsidR="06948F4C" w:rsidTr="06948F4C" w14:paraId="63DD4DAE">
        <w:trPr>
          <w:trHeight w:val="300"/>
        </w:trPr>
        <w:tc>
          <w:tcPr>
            <w:tcW w:w="2866" w:type="dxa"/>
            <w:tcMar/>
            <w:vAlign w:val="center"/>
          </w:tcPr>
          <w:p w:rsidR="06948F4C" w:rsidP="06948F4C" w:rsidRDefault="06948F4C" w14:paraId="1583E41B" w14:textId="50431733">
            <w:pPr>
              <w:bidi w:val="0"/>
              <w:spacing w:before="0" w:beforeAutospacing="off" w:after="0" w:afterAutospacing="off"/>
            </w:pPr>
            <w:r w:rsidR="06948F4C">
              <w:rPr/>
              <w:t>Customer-defined sensitivity</w:t>
            </w:r>
          </w:p>
        </w:tc>
        <w:tc>
          <w:tcPr>
            <w:tcW w:w="7105" w:type="dxa"/>
            <w:tcMar/>
            <w:vAlign w:val="center"/>
          </w:tcPr>
          <w:p w:rsidR="06948F4C" w:rsidP="06948F4C" w:rsidRDefault="06948F4C" w14:paraId="1BBC048E" w14:textId="08CBF581">
            <w:pPr>
              <w:bidi w:val="0"/>
              <w:spacing w:before="0" w:beforeAutospacing="off" w:after="0" w:afterAutospacing="off"/>
            </w:pPr>
            <w:r w:rsidR="06948F4C">
              <w:rPr/>
              <w:t>Higher precision than generic PII libraries</w:t>
            </w:r>
          </w:p>
        </w:tc>
      </w:tr>
      <w:tr w:rsidR="06948F4C" w:rsidTr="06948F4C" w14:paraId="3B87842E">
        <w:trPr>
          <w:trHeight w:val="300"/>
        </w:trPr>
        <w:tc>
          <w:tcPr>
            <w:tcW w:w="2866" w:type="dxa"/>
            <w:tcMar/>
            <w:vAlign w:val="center"/>
          </w:tcPr>
          <w:p w:rsidR="06948F4C" w:rsidP="06948F4C" w:rsidRDefault="06948F4C" w14:paraId="0BAFE1D7" w14:textId="382D8BA5">
            <w:pPr>
              <w:bidi w:val="0"/>
              <w:spacing w:before="0" w:beforeAutospacing="off" w:after="0" w:afterAutospacing="off"/>
            </w:pPr>
            <w:r w:rsidR="06948F4C">
              <w:rPr/>
              <w:t>LLM-native design</w:t>
            </w:r>
          </w:p>
        </w:tc>
        <w:tc>
          <w:tcPr>
            <w:tcW w:w="7105" w:type="dxa"/>
            <w:tcMar/>
            <w:vAlign w:val="center"/>
          </w:tcPr>
          <w:p w:rsidR="06948F4C" w:rsidP="06948F4C" w:rsidRDefault="06948F4C" w14:paraId="06E0607E" w14:textId="3428331F">
            <w:pPr>
              <w:bidi w:val="0"/>
              <w:spacing w:before="0" w:beforeAutospacing="off" w:after="0" w:afterAutospacing="off"/>
            </w:pPr>
            <w:r w:rsidR="06948F4C">
              <w:rPr/>
              <w:t>Purpose-built for prompt workflows, not adapted from data lifecycle tools</w:t>
            </w:r>
          </w:p>
        </w:tc>
      </w:tr>
    </w:tbl>
    <w:p xmlns:wp14="http://schemas.microsoft.com/office/word/2010/wordml" wp14:paraId="6168E35A" wp14:textId="28A8A743"/>
    <w:p xmlns:wp14="http://schemas.microsoft.com/office/word/2010/wordml" w:rsidP="06948F4C" wp14:paraId="52EE5588" wp14:textId="1B3881FC">
      <w:pPr>
        <w:bidi w:val="0"/>
        <w:spacing w:before="240" w:beforeAutospacing="off" w:after="240" w:afterAutospacing="off"/>
      </w:pPr>
      <w:r w:rsidRPr="06948F4C" w:rsidR="590B5540">
        <w:rPr>
          <w:rFonts w:ascii="Aptos" w:hAnsi="Aptos" w:eastAsia="Aptos" w:cs="Aptos"/>
          <w:b w:val="1"/>
          <w:bCs w:val="1"/>
          <w:noProof w:val="0"/>
          <w:sz w:val="24"/>
          <w:szCs w:val="24"/>
          <w:lang w:val="en-US"/>
        </w:rPr>
        <w:t>Document Classification</w:t>
      </w:r>
      <w:r w:rsidRPr="06948F4C" w:rsidR="590B5540">
        <w:rPr>
          <w:rFonts w:ascii="Aptos" w:hAnsi="Aptos" w:eastAsia="Aptos" w:cs="Aptos"/>
          <w:noProof w:val="0"/>
          <w:sz w:val="24"/>
          <w:szCs w:val="24"/>
          <w:lang w:val="en-US"/>
        </w:rPr>
        <w:t>: Public / Enterprise Buyer Evaluation</w:t>
      </w:r>
    </w:p>
    <w:p xmlns:wp14="http://schemas.microsoft.com/office/word/2010/wordml" w:rsidP="06948F4C" wp14:paraId="66D700FE" wp14:textId="29A616AF">
      <w:pPr>
        <w:bidi w:val="0"/>
        <w:spacing w:before="240" w:beforeAutospacing="off" w:after="240" w:afterAutospacing="off"/>
      </w:pPr>
      <w:r w:rsidRPr="06948F4C" w:rsidR="590B5540">
        <w:rPr>
          <w:rFonts w:ascii="Aptos" w:hAnsi="Aptos" w:eastAsia="Aptos" w:cs="Aptos"/>
          <w:noProof w:val="0"/>
          <w:sz w:val="24"/>
          <w:szCs w:val="24"/>
          <w:lang w:val="en-US"/>
        </w:rPr>
        <w:t xml:space="preserve"> </w:t>
      </w:r>
      <w:r w:rsidRPr="06948F4C" w:rsidR="590B5540">
        <w:rPr>
          <w:rFonts w:ascii="Aptos" w:hAnsi="Aptos" w:eastAsia="Aptos" w:cs="Aptos"/>
          <w:b w:val="1"/>
          <w:bCs w:val="1"/>
          <w:noProof w:val="0"/>
          <w:sz w:val="24"/>
          <w:szCs w:val="24"/>
          <w:lang w:val="en-US"/>
        </w:rPr>
        <w:t>Methodology</w:t>
      </w:r>
      <w:r w:rsidRPr="06948F4C" w:rsidR="590B5540">
        <w:rPr>
          <w:rFonts w:ascii="Aptos" w:hAnsi="Aptos" w:eastAsia="Aptos" w:cs="Aptos"/>
          <w:noProof w:val="0"/>
          <w:sz w:val="24"/>
          <w:szCs w:val="24"/>
          <w:lang w:val="en-US"/>
        </w:rPr>
        <w:t>: Control-surface-first analysis based on public documentation</w:t>
      </w:r>
    </w:p>
    <w:p xmlns:wp14="http://schemas.microsoft.com/office/word/2010/wordml" w:rsidP="06948F4C" wp14:paraId="09162D8E" wp14:textId="6958F1CA">
      <w:pPr>
        <w:bidi w:val="0"/>
        <w:spacing w:before="240" w:beforeAutospacing="off" w:after="240" w:afterAutospacing="off"/>
      </w:pPr>
      <w:r w:rsidRPr="06948F4C" w:rsidR="590B5540">
        <w:rPr>
          <w:rFonts w:ascii="Aptos" w:hAnsi="Aptos" w:eastAsia="Aptos" w:cs="Aptos"/>
          <w:noProof w:val="0"/>
          <w:sz w:val="24"/>
          <w:szCs w:val="24"/>
          <w:lang w:val="en-US"/>
        </w:rPr>
        <w:t xml:space="preserve"> </w:t>
      </w:r>
      <w:r w:rsidRPr="06948F4C" w:rsidR="590B5540">
        <w:rPr>
          <w:rFonts w:ascii="Aptos" w:hAnsi="Aptos" w:eastAsia="Aptos" w:cs="Aptos"/>
          <w:b w:val="1"/>
          <w:bCs w:val="1"/>
          <w:noProof w:val="0"/>
          <w:sz w:val="24"/>
          <w:szCs w:val="24"/>
          <w:lang w:val="en-US"/>
        </w:rPr>
        <w:t>Sourcing</w:t>
      </w:r>
      <w:r w:rsidRPr="06948F4C" w:rsidR="590B5540">
        <w:rPr>
          <w:rFonts w:ascii="Aptos" w:hAnsi="Aptos" w:eastAsia="Aptos" w:cs="Aptos"/>
          <w:noProof w:val="0"/>
          <w:sz w:val="24"/>
          <w:szCs w:val="24"/>
          <w:lang w:val="en-US"/>
        </w:rPr>
        <w:t>: Vendor documentation, public specifications, PromptVault beta features document</w:t>
      </w:r>
    </w:p>
    <w:p xmlns:wp14="http://schemas.microsoft.com/office/word/2010/wordml" w:rsidP="06948F4C" wp14:paraId="0F5D05BD" wp14:textId="67875E99">
      <w:pPr>
        <w:pStyle w:val="Heading2"/>
        <w:bidi w:val="0"/>
        <w:spacing w:before="299" w:beforeAutospacing="off" w:after="299" w:afterAutospacing="off"/>
      </w:pPr>
      <w:r w:rsidRPr="06948F4C" w:rsidR="590B5540">
        <w:rPr>
          <w:rFonts w:ascii="Aptos" w:hAnsi="Aptos" w:eastAsia="Aptos" w:cs="Aptos"/>
          <w:b w:val="1"/>
          <w:bCs w:val="1"/>
          <w:noProof w:val="0"/>
          <w:sz w:val="36"/>
          <w:szCs w:val="36"/>
          <w:lang w:val="en-US"/>
        </w:rPr>
        <w:t>References</w:t>
      </w:r>
    </w:p>
    <w:p xmlns:wp14="http://schemas.microsoft.com/office/word/2010/wordml" w:rsidP="06948F4C" wp14:paraId="3B770774" wp14:textId="11264AAD">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Protecto</w:t>
      </w:r>
    </w:p>
    <w:p xmlns:wp14="http://schemas.microsoft.com/office/word/2010/wordml" w:rsidP="06948F4C" wp14:paraId="240EE9EC" wp14:textId="3127A7F2">
      <w:pPr>
        <w:pStyle w:val="ListParagraph"/>
        <w:numPr>
          <w:ilvl w:val="0"/>
          <w:numId w:val="31"/>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Protecto</w:t>
      </w:r>
      <w:r w:rsidRPr="06948F4C" w:rsidR="590B5540">
        <w:rPr>
          <w:rFonts w:ascii="Aptos" w:hAnsi="Aptos" w:eastAsia="Aptos" w:cs="Aptos"/>
          <w:noProof w:val="0"/>
          <w:sz w:val="24"/>
          <w:szCs w:val="24"/>
          <w:lang w:val="en-US"/>
        </w:rPr>
        <w:t xml:space="preserve"> Product Documentation. "Data Tokenization for AI &amp; Analytics." </w:t>
      </w:r>
      <w:hyperlink r:id="Rae16b048ce4243eb">
        <w:r w:rsidRPr="06948F4C" w:rsidR="590B5540">
          <w:rPr>
            <w:rStyle w:val="Hyperlink"/>
            <w:rFonts w:ascii="Aptos" w:hAnsi="Aptos" w:eastAsia="Aptos" w:cs="Aptos"/>
            <w:noProof w:val="0"/>
            <w:sz w:val="24"/>
            <w:szCs w:val="24"/>
            <w:lang w:val="en-US"/>
          </w:rPr>
          <w:t>https://www.protecto.ai/</w:t>
        </w:r>
      </w:hyperlink>
    </w:p>
    <w:p xmlns:wp14="http://schemas.microsoft.com/office/word/2010/wordml" w:rsidP="06948F4C" wp14:paraId="3ED16FA4" wp14:textId="71F21223">
      <w:pPr>
        <w:pStyle w:val="ListParagraph"/>
        <w:numPr>
          <w:ilvl w:val="0"/>
          <w:numId w:val="31"/>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Protecto</w:t>
      </w:r>
      <w:r w:rsidRPr="06948F4C" w:rsidR="590B5540">
        <w:rPr>
          <w:rFonts w:ascii="Aptos" w:hAnsi="Aptos" w:eastAsia="Aptos" w:cs="Aptos"/>
          <w:noProof w:val="0"/>
          <w:sz w:val="24"/>
          <w:szCs w:val="24"/>
          <w:lang w:val="en-US"/>
        </w:rPr>
        <w:t xml:space="preserve"> Technical Overview. "Privacy-Preserving Data Protection for LLMs."</w:t>
      </w:r>
    </w:p>
    <w:p xmlns:wp14="http://schemas.microsoft.com/office/word/2010/wordml" w:rsidP="06948F4C" wp14:paraId="187CD467" wp14:textId="05851487">
      <w:pPr>
        <w:pStyle w:val="ListParagraph"/>
        <w:numPr>
          <w:ilvl w:val="0"/>
          <w:numId w:val="31"/>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Protecto</w:t>
      </w:r>
      <w:r w:rsidRPr="06948F4C" w:rsidR="590B5540">
        <w:rPr>
          <w:rFonts w:ascii="Aptos" w:hAnsi="Aptos" w:eastAsia="Aptos" w:cs="Aptos"/>
          <w:noProof w:val="0"/>
          <w:sz w:val="24"/>
          <w:szCs w:val="24"/>
          <w:lang w:val="en-US"/>
        </w:rPr>
        <w:t xml:space="preserve"> Compliance Documentation. "HIPAA, GDPR, PCI-DSS Compliance with Tokenization."</w:t>
      </w:r>
    </w:p>
    <w:p xmlns:wp14="http://schemas.microsoft.com/office/word/2010/wordml" w:rsidP="06948F4C" wp14:paraId="54537666" wp14:textId="471095A7">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ZeroTrusted.ai</w:t>
      </w:r>
    </w:p>
    <w:p xmlns:wp14="http://schemas.microsoft.com/office/word/2010/wordml" w:rsidP="06948F4C" wp14:paraId="7641F1AB" wp14:textId="5C1F0AD2">
      <w:pPr>
        <w:pStyle w:val="ListParagraph"/>
        <w:numPr>
          <w:ilvl w:val="0"/>
          <w:numId w:val="31"/>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 xml:space="preserve">ZeroTrusted.ai Product Documentation. "LLM Firewall &amp; Security Gateway." </w:t>
      </w:r>
      <w:hyperlink r:id="R441875d9ee3f430c">
        <w:r w:rsidRPr="06948F4C" w:rsidR="590B5540">
          <w:rPr>
            <w:rStyle w:val="Hyperlink"/>
            <w:rFonts w:ascii="Aptos" w:hAnsi="Aptos" w:eastAsia="Aptos" w:cs="Aptos"/>
            <w:noProof w:val="0"/>
            <w:sz w:val="24"/>
            <w:szCs w:val="24"/>
            <w:lang w:val="en-US"/>
          </w:rPr>
          <w:t>https://www.zerotrusted.ai/</w:t>
        </w:r>
      </w:hyperlink>
    </w:p>
    <w:p xmlns:wp14="http://schemas.microsoft.com/office/word/2010/wordml" w:rsidP="06948F4C" wp14:paraId="7F8BA57F" wp14:textId="7E0EA0CE">
      <w:pPr>
        <w:pStyle w:val="ListParagraph"/>
        <w:numPr>
          <w:ilvl w:val="0"/>
          <w:numId w:val="31"/>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ZeroTrusted.ai Technical Specifications. "AI Judge Anomaly Detection and Prompt Sanitization."</w:t>
      </w:r>
    </w:p>
    <w:p xmlns:wp14="http://schemas.microsoft.com/office/word/2010/wordml" w:rsidP="06948F4C" wp14:paraId="54397B8A" wp14:textId="61FA3B80">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Private AI</w:t>
      </w:r>
    </w:p>
    <w:p xmlns:wp14="http://schemas.microsoft.com/office/word/2010/wordml" w:rsidP="06948F4C" wp14:paraId="7B56836A" wp14:textId="1BE53B70">
      <w:pPr>
        <w:pStyle w:val="ListParagraph"/>
        <w:numPr>
          <w:ilvl w:val="0"/>
          <w:numId w:val="32"/>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 xml:space="preserve">Private AI Product Documentation. "Multi-Format PII Detection and Anonymization." </w:t>
      </w:r>
      <w:hyperlink r:id="R8afd1c27d65043f4">
        <w:r w:rsidRPr="06948F4C" w:rsidR="590B5540">
          <w:rPr>
            <w:rStyle w:val="Hyperlink"/>
            <w:rFonts w:ascii="Aptos" w:hAnsi="Aptos" w:eastAsia="Aptos" w:cs="Aptos"/>
            <w:noProof w:val="0"/>
            <w:sz w:val="24"/>
            <w:szCs w:val="24"/>
            <w:lang w:val="en-US"/>
          </w:rPr>
          <w:t>https://www.private-ai.com/</w:t>
        </w:r>
      </w:hyperlink>
    </w:p>
    <w:p xmlns:wp14="http://schemas.microsoft.com/office/word/2010/wordml" w:rsidP="06948F4C" wp14:paraId="4D72B478" wp14:textId="2EEC2706">
      <w:pPr>
        <w:pStyle w:val="ListParagraph"/>
        <w:numPr>
          <w:ilvl w:val="0"/>
          <w:numId w:val="32"/>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Private AI Technical Overview. "50+ Entity Types, 49+ Languages, Multi-Format Support."</w:t>
      </w:r>
    </w:p>
    <w:p xmlns:wp14="http://schemas.microsoft.com/office/word/2010/wordml" w:rsidP="06948F4C" wp14:paraId="5F500288" wp14:textId="251A1D72">
      <w:pPr>
        <w:pStyle w:val="Heading3"/>
        <w:bidi w:val="0"/>
        <w:spacing w:before="281" w:beforeAutospacing="off" w:after="281" w:afterAutospacing="off"/>
      </w:pPr>
      <w:r w:rsidRPr="06948F4C" w:rsidR="590B5540">
        <w:rPr>
          <w:rFonts w:ascii="Aptos" w:hAnsi="Aptos" w:eastAsia="Aptos" w:cs="Aptos"/>
          <w:b w:val="1"/>
          <w:bCs w:val="1"/>
          <w:noProof w:val="0"/>
          <w:sz w:val="28"/>
          <w:szCs w:val="28"/>
          <w:lang w:val="en-US"/>
        </w:rPr>
        <w:t>Industry Context</w:t>
      </w:r>
    </w:p>
    <w:p xmlns:wp14="http://schemas.microsoft.com/office/word/2010/wordml" w:rsidP="06948F4C" wp14:paraId="655125D0" wp14:textId="16C1379C">
      <w:pPr>
        <w:pStyle w:val="ListParagraph"/>
        <w:numPr>
          <w:ilvl w:val="0"/>
          <w:numId w:val="34"/>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Gartner. "Market Guide for Data Loss Prevention." 2025.</w:t>
      </w:r>
    </w:p>
    <w:p xmlns:wp14="http://schemas.microsoft.com/office/word/2010/wordml" w:rsidP="06948F4C" wp14:paraId="200745E6" wp14:textId="0E20FE49">
      <w:pPr>
        <w:pStyle w:val="ListParagraph"/>
        <w:numPr>
          <w:ilvl w:val="0"/>
          <w:numId w:val="34"/>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NIST. "AI Risk Management Framework." 2024.</w:t>
      </w:r>
    </w:p>
    <w:p xmlns:wp14="http://schemas.microsoft.com/office/word/2010/wordml" w:rsidP="06948F4C" wp14:paraId="6CE9D159" wp14:textId="4E168192">
      <w:pPr>
        <w:pStyle w:val="ListParagraph"/>
        <w:numPr>
          <w:ilvl w:val="0"/>
          <w:numId w:val="34"/>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 xml:space="preserve">Microsoft. "Microsoft Purview Information Protection Documentation." </w:t>
      </w:r>
      <w:hyperlink r:id="R018f33ce94c6418b">
        <w:r w:rsidRPr="06948F4C" w:rsidR="590B5540">
          <w:rPr>
            <w:rStyle w:val="Hyperlink"/>
            <w:rFonts w:ascii="Aptos" w:hAnsi="Aptos" w:eastAsia="Aptos" w:cs="Aptos"/>
            <w:noProof w:val="0"/>
            <w:sz w:val="24"/>
            <w:szCs w:val="24"/>
            <w:lang w:val="en-US"/>
          </w:rPr>
          <w:t>https://learn.microsoft.com/en-us/purview/</w:t>
        </w:r>
      </w:hyperlink>
    </w:p>
    <w:p xmlns:wp14="http://schemas.microsoft.com/office/word/2010/wordml" w:rsidP="06948F4C" wp14:paraId="633AC2A0" wp14:textId="09E71765">
      <w:pPr>
        <w:pStyle w:val="ListParagraph"/>
        <w:numPr>
          <w:ilvl w:val="0"/>
          <w:numId w:val="34"/>
        </w:numPr>
        <w:bidi w:val="0"/>
        <w:spacing w:before="0" w:beforeAutospacing="off" w:after="0" w:afterAutospacing="off"/>
        <w:rPr>
          <w:rFonts w:ascii="Aptos" w:hAnsi="Aptos" w:eastAsia="Aptos" w:cs="Aptos"/>
          <w:noProof w:val="0"/>
          <w:sz w:val="24"/>
          <w:szCs w:val="24"/>
          <w:lang w:val="en-US"/>
        </w:rPr>
      </w:pPr>
      <w:r w:rsidRPr="06948F4C" w:rsidR="590B5540">
        <w:rPr>
          <w:rFonts w:ascii="Aptos" w:hAnsi="Aptos" w:eastAsia="Aptos" w:cs="Aptos"/>
          <w:noProof w:val="0"/>
          <w:sz w:val="24"/>
          <w:szCs w:val="24"/>
          <w:lang w:val="en-US"/>
        </w:rPr>
        <w:t xml:space="preserve">Microsoft. "Microsoft Entra ID Documentation." </w:t>
      </w:r>
      <w:hyperlink r:id="Rdc66591d4bda4fc5">
        <w:r w:rsidRPr="06948F4C" w:rsidR="590B5540">
          <w:rPr>
            <w:rStyle w:val="Hyperlink"/>
            <w:rFonts w:ascii="Aptos" w:hAnsi="Aptos" w:eastAsia="Aptos" w:cs="Aptos"/>
            <w:noProof w:val="0"/>
            <w:sz w:val="24"/>
            <w:szCs w:val="24"/>
            <w:lang w:val="en-US"/>
          </w:rPr>
          <w:t>https://learn.microsoft.com/en-us/entra/</w:t>
        </w:r>
      </w:hyperlink>
    </w:p>
    <w:p xmlns:wp14="http://schemas.microsoft.com/office/word/2010/wordml" wp14:paraId="5F96E01B" wp14:textId="5A9436B9"/>
    <w:p xmlns:wp14="http://schemas.microsoft.com/office/word/2010/wordml" w:rsidP="06948F4C" wp14:paraId="29B0F4BF" wp14:textId="7305CFC3">
      <w:pPr>
        <w:bidi w:val="0"/>
        <w:spacing w:before="240" w:beforeAutospacing="off" w:after="240" w:afterAutospacing="off"/>
      </w:pPr>
      <w:r w:rsidRPr="06948F4C" w:rsidR="590B5540">
        <w:rPr>
          <w:rFonts w:ascii="Aptos" w:hAnsi="Aptos" w:eastAsia="Aptos" w:cs="Aptos"/>
          <w:i w:val="1"/>
          <w:iCs w:val="1"/>
          <w:noProof w:val="0"/>
          <w:sz w:val="24"/>
          <w:szCs w:val="24"/>
          <w:lang w:val="en-US"/>
        </w:rPr>
        <w:t>Note: Competitor capabilities described in this analysis are based on publicly available documentation as of January 2026. Vendors may have updated their offerings since publication. Buyers should verify current capabilities directly with vendors.</w:t>
      </w:r>
    </w:p>
    <w:p xmlns:wp14="http://schemas.microsoft.com/office/word/2010/wordml" wp14:paraId="2C078E63" wp14:textId="4EB25F4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CW0VPUd06vtaPr" int2:id="CuKtCRar">
      <int2:state int2:type="spell" int2:value="Rejected"/>
    </int2:textHash>
    <int2:bookmark int2:bookmarkName="_Int_cnq7CEQt" int2:invalidationBookmarkName="" int2:hashCode="zOJF+9kC2kynru" int2:id="j6F3mh1J">
      <int2:state int2:type="gram" int2:value="Rejected"/>
    </int2:bookmark>
    <int2:bookmark int2:bookmarkName="_Int_ArGn0vG9" int2:invalidationBookmarkName="" int2:hashCode="UnbufRlsdK+ZKG" int2:id="v9lOb4vQ">
      <int2:state int2:type="gram" int2:value="Rejected"/>
    </int2:bookmark>
    <int2:bookmark int2:bookmarkName="_Int_4i6ssVpM" int2:invalidationBookmarkName="" int2:hashCode="s58AjjGO/Su5iN" int2:id="67PzBo18">
      <int2:state int2:type="gram" int2:value="Rejected"/>
    </int2:bookmark>
    <int2:bookmark int2:bookmarkName="_Int_2MImOeSJ" int2:invalidationBookmarkName="" int2:hashCode="r0VNHgqUVIlNna" int2:id="SqHCstX4">
      <int2:state int2:type="gram" int2:value="Rejected"/>
    </int2:bookmark>
    <int2:bookmark int2:bookmarkName="_Int_K4zDGI5u" int2:invalidationBookmarkName="" int2:hashCode="9PPTI+ZwySW1pD" int2:id="fecaONKT">
      <int2:state int2:type="gram" int2:value="Rejected"/>
    </int2:bookmark>
    <int2:bookmark int2:bookmarkName="_Int_YqN8ixfc" int2:invalidationBookmarkName="" int2:hashCode="HRJgA7vCzOhEdP" int2:id="jE05mIIB">
      <int2:state int2:type="gram" int2:value="Rejected"/>
    </int2:bookmark>
    <int2:bookmark int2:bookmarkName="_Int_JK1FPl4T" int2:invalidationBookmarkName="" int2:hashCode="dUFkhQ84weza9r" int2:id="9fN94H47">
      <int2:state int2:type="gram" int2:value="Rejected"/>
    </int2:bookmark>
    <int2:bookmark int2:bookmarkName="_Int_TzmVnPHM" int2:invalidationBookmarkName="" int2:hashCode="u3cKcV89P6t3/a" int2:id="TjYZmQc9">
      <int2:state int2:type="gram" int2:value="Rejected"/>
    </int2:bookmark>
    <int2:bookmark int2:bookmarkName="_Int_NkDO3pki" int2:invalidationBookmarkName="" int2:hashCode="SMJL8DrwYDM4dN" int2:id="ngJ7FZkh">
      <int2:state int2:type="gram" int2:value="Rejected"/>
    </int2:bookmark>
    <int2:bookmark int2:bookmarkName="_Int_h1EzR96h" int2:invalidationBookmarkName="" int2:hashCode="GyvxzqeYWyT0Cb" int2:id="eWCoEQ4q">
      <int2:state int2:type="gram" int2:value="Rejected"/>
    </int2:bookmark>
    <int2:bookmark int2:bookmarkName="_Int_A768y6fO" int2:invalidationBookmarkName="" int2:hashCode="rl7Nqzh/SVSYB0" int2:id="eNLxXhnT">
      <int2:state int2:type="gram" int2:value="Rejected"/>
    </int2:bookmark>
    <int2:bookmark int2:bookmarkName="_Int_TKKbEOup" int2:invalidationBookmarkName="" int2:hashCode="27XEJRC6ocy82g" int2:id="zVr35NjQ">
      <int2:state int2:type="gram" int2:value="Rejected"/>
    </int2:bookmark>
    <int2:bookmark int2:bookmarkName="_Int_kzYfA3kp" int2:invalidationBookmarkName="" int2:hashCode="bfIRq1BCw7bsKr" int2:id="Q7xPpBRJ">
      <int2:state int2:type="gram" int2:value="Rejected"/>
    </int2:bookmark>
    <int2:bookmark int2:bookmarkName="_Int_R1JpOX8I" int2:invalidationBookmarkName="" int2:hashCode="Hl7AA7SkXgmZVG" int2:id="vQppiqGd">
      <int2:state int2:type="style" int2:value="Rejected"/>
    </int2:bookmark>
    <int2:bookmark int2:bookmarkName="_Int_XaHpkzJp" int2:invalidationBookmarkName="" int2:hashCode="27XEJRC6ocy82g" int2:id="1qXcVW6q">
      <int2:state int2:type="gram" int2:value="Rejected"/>
    </int2:bookmark>
    <int2:bookmark int2:bookmarkName="_Int_ym24dcDg" int2:invalidationBookmarkName="" int2:hashCode="CgCAMZEkpycupL" int2:id="0kV0bkwZ">
      <int2:state int2:type="gram" int2:value="Rejected"/>
    </int2:bookmark>
    <int2:bookmark int2:bookmarkName="_Int_zFSL7dP8" int2:invalidationBookmarkName="" int2:hashCode="i+Yf4evGGtuJL3" int2:id="zNwvcDDP">
      <int2:state int2:type="style" int2:value="Rejected"/>
    </int2:bookmark>
    <int2:bookmark int2:bookmarkName="_Int_lES2qzvG" int2:invalidationBookmarkName="" int2:hashCode="KPs9UZ78WNbCaL" int2:id="9gaPRMqp">
      <int2:state int2:type="gram" int2:value="Rejected"/>
    </int2:bookmark>
    <int2:bookmark int2:bookmarkName="_Int_8TR4k4D5" int2:invalidationBookmarkName="" int2:hashCode="p+UFE+s9FqxPO6" int2:id="SL1J8lkT">
      <int2:state int2:type="style" int2:value="Rejected"/>
    </int2:bookmark>
    <int2:bookmark int2:bookmarkName="_Int_tyGTm3Fi" int2:invalidationBookmarkName="" int2:hashCode="AQS0Xl7/rW3eb1" int2:id="4jKJ5ZPJ">
      <int2:state int2:type="gram" int2:value="Rejected"/>
    </int2:bookmark>
    <int2:bookmark int2:bookmarkName="_Int_DWbOyGDz" int2:invalidationBookmarkName="" int2:hashCode="v0/wxJxUdlmoI9" int2:id="h6s4uYht">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4">
    <w:nsid w:val="19ad47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fe26a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5292da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071fb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3da2c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2e7e538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47ddb5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5388c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99bddb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85903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44c2d8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19b053b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12d669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e7972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fa106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bf2ca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a0b1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a8612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7426e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8ba36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523a4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d1656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91a56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e6edd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f3fcc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c826f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f73d1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f2516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3477f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f00a5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1477fa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d4e2f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5d12f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ea639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A6D99B"/>
    <w:rsid w:val="06948F4C"/>
    <w:rsid w:val="07567B2C"/>
    <w:rsid w:val="1E5C980E"/>
    <w:rsid w:val="22166ACC"/>
    <w:rsid w:val="2D9A57F8"/>
    <w:rsid w:val="30A6D99B"/>
    <w:rsid w:val="31695F68"/>
    <w:rsid w:val="3E1B18C1"/>
    <w:rsid w:val="3F766A43"/>
    <w:rsid w:val="4EC5BE4E"/>
    <w:rsid w:val="509EA0A0"/>
    <w:rsid w:val="524F02FD"/>
    <w:rsid w:val="524F02FD"/>
    <w:rsid w:val="5369BB34"/>
    <w:rsid w:val="590B5540"/>
    <w:rsid w:val="67271986"/>
    <w:rsid w:val="6779E472"/>
    <w:rsid w:val="7264551B"/>
    <w:rsid w:val="726FE723"/>
    <w:rsid w:val="7669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D99B"/>
  <w15:chartTrackingRefBased/>
  <w15:docId w15:val="{0E0F26BE-9EB7-45CA-ADB1-7191F01134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06948F4C"/>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06948F4C"/>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06948F4C"/>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unhideWhenUsed/>
    <w:qFormat/>
    <w:rsid w:val="06948F4C"/>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ListParagraph">
    <w:uiPriority w:val="34"/>
    <w:name w:val="List Paragraph"/>
    <w:basedOn w:val="Normal"/>
    <w:qFormat/>
    <w:rsid w:val="06948F4C"/>
    <w:pPr>
      <w:spacing/>
      <w:ind w:left="720"/>
      <w:contextualSpacing/>
    </w:pPr>
  </w:style>
  <w:style w:type="character" w:styleId="Hyperlink">
    <w:uiPriority w:val="99"/>
    <w:name w:val="Hyperlink"/>
    <w:basedOn w:val="DefaultParagraphFont"/>
    <w:unhideWhenUsed/>
    <w:rsid w:val="06948F4C"/>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ae16b048ce4243eb" Type="http://schemas.openxmlformats.org/officeDocument/2006/relationships/hyperlink" Target="https://www.protecto.ai/" TargetMode="External"/><Relationship Id="rId8" Type="http://schemas.openxmlformats.org/officeDocument/2006/relationships/customXml" Target="../customXml/item3.xml"/><Relationship Id="rId3" Type="http://schemas.openxmlformats.org/officeDocument/2006/relationships/webSettings" Target="webSettings.xml"/><Relationship Id="R018f33ce94c6418b" Type="http://schemas.openxmlformats.org/officeDocument/2006/relationships/hyperlink" Target="https://learn.microsoft.com/en-us/purview/" TargetMode="External"/><Relationship Id="Rdc66591d4bda4fc5" Type="http://schemas.openxmlformats.org/officeDocument/2006/relationships/hyperlink" Target="https://learn.microsoft.com/en-us/entra/" TargetMode="External"/><Relationship Id="Rd1e7c1d2a9ad4798" Type="http://schemas.openxmlformats.org/officeDocument/2006/relationships/numbering" Target="numbering.xml"/><Relationship Id="rId7" Type="http://schemas.openxmlformats.org/officeDocument/2006/relationships/customXml" Target="../customXml/item2.xml"/><Relationship Id="rId2" Type="http://schemas.openxmlformats.org/officeDocument/2006/relationships/settings" Target="settings.xml"/><Relationship Id="R8afd1c27d65043f4" Type="http://schemas.openxmlformats.org/officeDocument/2006/relationships/hyperlink" Target="https://www.private-ai.com/" TargetMode="External"/><Relationship Id="R9c263946e0044dea" Type="http://schemas.microsoft.com/office/2020/10/relationships/intelligence" Target="intelligence2.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fb6f0d0393b74b1e" Type="http://schemas.openxmlformats.org/officeDocument/2006/relationships/hyperlink" Target="mailto:john@example.com" TargetMode="External"/><Relationship Id="R3d11809c8a164feb" Type="http://schemas.openxmlformats.org/officeDocument/2006/relationships/hyperlink" Target="mailto:john@example.com" TargetMode="External"/><Relationship Id="rId4" Type="http://schemas.openxmlformats.org/officeDocument/2006/relationships/fontTable" Target="fontTable.xml"/><Relationship Id="R441875d9ee3f430c" Type="http://schemas.openxmlformats.org/officeDocument/2006/relationships/hyperlink" Target="https://www.zerotrusted.ai/" TargetMode="Externa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E397E155E1A4A87387DE2DADB3E9D" ma:contentTypeVersion="9" ma:contentTypeDescription="Create a new document." ma:contentTypeScope="" ma:versionID="4756ac8155f433c0ef6bf60cca6f6d57">
  <xsd:schema xmlns:xsd="http://www.w3.org/2001/XMLSchema" xmlns:xs="http://www.w3.org/2001/XMLSchema" xmlns:p="http://schemas.microsoft.com/office/2006/metadata/properties" xmlns:ns2="629ef612-0071-44a4-a9db-0e6d91d4c17f" targetNamespace="http://schemas.microsoft.com/office/2006/metadata/properties" ma:root="true" ma:fieldsID="eec4e5f14323f4c009a6c77575b4fb29" ns2:_="">
    <xsd:import namespace="629ef612-0071-44a4-a9db-0e6d91d4c1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ef612-0071-44a4-a9db-0e6d91d4c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14b3dc-691e-46d0-8ee1-f85971cf431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9ef612-0071-44a4-a9db-0e6d91d4c1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EB3E88-B093-4747-A64A-F6BB91D8D527}"/>
</file>

<file path=customXml/itemProps2.xml><?xml version="1.0" encoding="utf-8"?>
<ds:datastoreItem xmlns:ds="http://schemas.openxmlformats.org/officeDocument/2006/customXml" ds:itemID="{FB332B13-7E59-4D53-8F18-F2C79FD6E26A}"/>
</file>

<file path=customXml/itemProps3.xml><?xml version="1.0" encoding="utf-8"?>
<ds:datastoreItem xmlns:ds="http://schemas.openxmlformats.org/officeDocument/2006/customXml" ds:itemID="{F323E371-2DED-4753-8849-8F0C96D735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Anusha Vajha</dc:creator>
  <cp:keywords/>
  <dc:description/>
  <cp:lastModifiedBy>Anusha Vajha</cp:lastModifiedBy>
  <dcterms:created xsi:type="dcterms:W3CDTF">2026-01-30T16:22:51Z</dcterms:created>
  <dcterms:modified xsi:type="dcterms:W3CDTF">2026-01-30T16:36:14Z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0x0101005CDE397E155E1A4A87387DE2DADB3E9D</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_activity">
    <vt:lpwstr>{"FileActivityType":"9","FileActivityTimeStamp":"2026-01-30T16:55:19.847Z","FileActivityUsersOnPage":[{"DisplayName":"Anusha Vajha","Id":"anushav@g360technologies.com"},{"DisplayName":"Gary Prioste","Id":"gprioste@g360technologies.com"},{"DisplayName":"Andrew Montz","Id":"andrew.montz@g360technologies.com"},{"DisplayName":"Kalyan Jandhyala","Id":"kalyanj@g360technologies.com"},{"DisplayName":"Venkat Chunduri","Id":"venkatc@g360technologies.com"},{"DisplayName":"Anusha Vajha","Id":"anushav@g360technologies.com"}],"FileActivityNavigationId":null}</vt:lpwstr>
  </property>
</Properties>
</file>